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9F" w:rsidRDefault="001F2667" w:rsidP="005B30E5">
      <w:pPr>
        <w:rPr>
          <w:rFonts w:asciiTheme="minorHAnsi" w:hAnsiTheme="minorHAnsi" w:cstheme="minorBidi"/>
          <w:sz w:val="22"/>
          <w:szCs w:val="22"/>
        </w:rPr>
      </w:pPr>
      <w:r>
        <w:tab/>
      </w:r>
      <w:r w:rsidR="00A50B55">
        <w:t xml:space="preserve">   </w:t>
      </w:r>
      <w:r w:rsidR="00A50B55">
        <w:tab/>
      </w:r>
      <w:r w:rsidR="00A50B55">
        <w:tab/>
      </w:r>
      <w:r w:rsidR="00A50B55">
        <w:tab/>
      </w:r>
    </w:p>
    <w:p w:rsidR="007F7EF0" w:rsidRPr="007F7EF0" w:rsidRDefault="007F7EF0" w:rsidP="007F7EF0">
      <w:pPr>
        <w:jc w:val="center"/>
        <w:rPr>
          <w:b/>
        </w:rPr>
      </w:pPr>
      <w:r w:rsidRPr="007F7EF0">
        <w:rPr>
          <w:b/>
        </w:rPr>
        <w:t>Érettségi tájékoztató vizsgázóknak 2021/2022. tanév</w:t>
      </w:r>
    </w:p>
    <w:p w:rsidR="007F7EF0" w:rsidRPr="007F7EF0" w:rsidRDefault="007F7EF0" w:rsidP="007F7EF0">
      <w:pPr>
        <w:jc w:val="center"/>
        <w:rPr>
          <w:b/>
        </w:rPr>
      </w:pPr>
      <w:proofErr w:type="gramStart"/>
      <w:r w:rsidRPr="007F7EF0">
        <w:rPr>
          <w:b/>
        </w:rPr>
        <w:t>május</w:t>
      </w:r>
      <w:proofErr w:type="gramEnd"/>
      <w:r w:rsidRPr="007F7EF0">
        <w:rPr>
          <w:b/>
        </w:rPr>
        <w:t xml:space="preserve"> - június</w:t>
      </w:r>
    </w:p>
    <w:p w:rsidR="007F7EF0" w:rsidRPr="007F7EF0" w:rsidRDefault="007F7EF0" w:rsidP="007F7EF0">
      <w:pPr>
        <w:jc w:val="center"/>
        <w:rPr>
          <w:b/>
        </w:rPr>
      </w:pPr>
    </w:p>
    <w:p w:rsidR="007F7EF0" w:rsidRPr="007F7EF0" w:rsidRDefault="007F7EF0" w:rsidP="007F7EF0">
      <w:pPr>
        <w:jc w:val="both"/>
        <w:rPr>
          <w:b/>
        </w:rPr>
      </w:pPr>
      <w:r w:rsidRPr="007F7EF0">
        <w:rPr>
          <w:b/>
        </w:rPr>
        <w:t>Írásbeli érettségi vizsgák (középszint):</w:t>
      </w:r>
    </w:p>
    <w:p w:rsidR="007F7EF0" w:rsidRPr="007F7EF0" w:rsidRDefault="007F7EF0" w:rsidP="007F7EF0">
      <w:pPr>
        <w:jc w:val="both"/>
        <w:rPr>
          <w:b/>
        </w:rPr>
      </w:pPr>
    </w:p>
    <w:p w:rsidR="007F7EF0" w:rsidRPr="007F7EF0" w:rsidRDefault="007F7EF0" w:rsidP="007F7EF0">
      <w:pPr>
        <w:jc w:val="both"/>
      </w:pPr>
      <w:proofErr w:type="gramStart"/>
      <w:r w:rsidRPr="007F7EF0">
        <w:t>május</w:t>
      </w:r>
      <w:proofErr w:type="gramEnd"/>
      <w:r w:rsidRPr="007F7EF0">
        <w:t xml:space="preserve"> 2.</w:t>
      </w:r>
      <w:r w:rsidRPr="007F7EF0">
        <w:tab/>
        <w:t>9,00-13,00 magyar nyelv és irodalom</w:t>
      </w:r>
      <w:r w:rsidRPr="007F7EF0">
        <w:tab/>
        <w:t>(90+150 perc)</w:t>
      </w:r>
    </w:p>
    <w:p w:rsidR="007F7EF0" w:rsidRPr="007F7EF0" w:rsidRDefault="007F7EF0" w:rsidP="007F7EF0">
      <w:pPr>
        <w:jc w:val="both"/>
      </w:pPr>
      <w:proofErr w:type="gramStart"/>
      <w:r w:rsidRPr="007F7EF0">
        <w:t>május</w:t>
      </w:r>
      <w:proofErr w:type="gramEnd"/>
      <w:r w:rsidRPr="007F7EF0">
        <w:t xml:space="preserve"> 3.      </w:t>
      </w:r>
      <w:r w:rsidRPr="007F7EF0">
        <w:tab/>
        <w:t>9,00-12,00 matematika</w:t>
      </w:r>
      <w:r w:rsidRPr="007F7EF0">
        <w:tab/>
      </w:r>
      <w:r w:rsidRPr="007F7EF0">
        <w:tab/>
      </w:r>
      <w:r w:rsidRPr="007F7EF0">
        <w:tab/>
        <w:t>(45+135 perc)</w:t>
      </w:r>
    </w:p>
    <w:p w:rsidR="007F7EF0" w:rsidRPr="007F7EF0" w:rsidRDefault="007F7EF0" w:rsidP="007F7EF0">
      <w:pPr>
        <w:jc w:val="both"/>
      </w:pPr>
      <w:proofErr w:type="gramStart"/>
      <w:r w:rsidRPr="007F7EF0">
        <w:t>május</w:t>
      </w:r>
      <w:proofErr w:type="gramEnd"/>
      <w:r w:rsidRPr="007F7EF0">
        <w:t xml:space="preserve"> 4.</w:t>
      </w:r>
      <w:r w:rsidRPr="007F7EF0">
        <w:tab/>
        <w:t>9,00-12,00 történelem</w:t>
      </w:r>
      <w:r w:rsidRPr="007F7EF0">
        <w:tab/>
      </w:r>
      <w:r w:rsidRPr="007F7EF0">
        <w:tab/>
      </w:r>
      <w:r w:rsidRPr="007F7EF0">
        <w:tab/>
        <w:t>(180 perc)</w:t>
      </w:r>
    </w:p>
    <w:p w:rsidR="007F7EF0" w:rsidRPr="007F7EF0" w:rsidRDefault="007F7EF0" w:rsidP="007F7EF0">
      <w:pPr>
        <w:jc w:val="both"/>
      </w:pPr>
      <w:proofErr w:type="gramStart"/>
      <w:r w:rsidRPr="007F7EF0">
        <w:t>május</w:t>
      </w:r>
      <w:proofErr w:type="gramEnd"/>
      <w:r w:rsidRPr="007F7EF0">
        <w:t xml:space="preserve"> 5.</w:t>
      </w:r>
      <w:r w:rsidRPr="007F7EF0">
        <w:tab/>
        <w:t>9,00-12,15 angol nyelv</w:t>
      </w:r>
      <w:r w:rsidRPr="007F7EF0">
        <w:tab/>
      </w:r>
      <w:r w:rsidRPr="007F7EF0">
        <w:tab/>
      </w:r>
      <w:r w:rsidRPr="007F7EF0">
        <w:tab/>
        <w:t>(60+30 15 perc szünet 30+60 perc)</w:t>
      </w:r>
    </w:p>
    <w:p w:rsidR="007F7EF0" w:rsidRPr="007F7EF0" w:rsidRDefault="007F7EF0" w:rsidP="007F7EF0">
      <w:pPr>
        <w:jc w:val="both"/>
      </w:pPr>
      <w:proofErr w:type="gramStart"/>
      <w:r w:rsidRPr="007F7EF0">
        <w:t>május</w:t>
      </w:r>
      <w:proofErr w:type="gramEnd"/>
      <w:r w:rsidRPr="007F7EF0">
        <w:t xml:space="preserve"> 6.</w:t>
      </w:r>
      <w:r w:rsidRPr="007F7EF0">
        <w:tab/>
        <w:t>9,00-12,15 német nyelv</w:t>
      </w:r>
      <w:r w:rsidRPr="007F7EF0">
        <w:tab/>
      </w:r>
      <w:r w:rsidRPr="007F7EF0">
        <w:tab/>
        <w:t>(60+30 15 perc szünet 30+60 perc)</w:t>
      </w:r>
    </w:p>
    <w:p w:rsidR="007F7EF0" w:rsidRPr="007F7EF0" w:rsidRDefault="007F7EF0" w:rsidP="007F7EF0">
      <w:pPr>
        <w:jc w:val="both"/>
      </w:pPr>
      <w:proofErr w:type="gramStart"/>
      <w:r w:rsidRPr="007F7EF0">
        <w:t>május</w:t>
      </w:r>
      <w:proofErr w:type="gramEnd"/>
      <w:r w:rsidRPr="007F7EF0">
        <w:t xml:space="preserve"> 10.</w:t>
      </w:r>
      <w:r w:rsidRPr="007F7EF0">
        <w:tab/>
        <w:t>9,00-11,00 kémia</w:t>
      </w:r>
      <w:r w:rsidRPr="007F7EF0">
        <w:tab/>
      </w:r>
      <w:r w:rsidRPr="007F7EF0">
        <w:tab/>
      </w:r>
      <w:r w:rsidRPr="007F7EF0">
        <w:tab/>
        <w:t>(120 perc)</w:t>
      </w:r>
    </w:p>
    <w:p w:rsidR="007F7EF0" w:rsidRPr="007F7EF0" w:rsidRDefault="007F7EF0" w:rsidP="007F7EF0">
      <w:pPr>
        <w:jc w:val="both"/>
      </w:pPr>
      <w:proofErr w:type="gramStart"/>
      <w:r w:rsidRPr="007F7EF0">
        <w:t>május</w:t>
      </w:r>
      <w:proofErr w:type="gramEnd"/>
      <w:r w:rsidRPr="007F7EF0">
        <w:t xml:space="preserve"> 10.</w:t>
      </w:r>
      <w:r w:rsidRPr="007F7EF0">
        <w:tab/>
        <w:t>14,00-16,00 földrajz</w:t>
      </w:r>
      <w:r w:rsidRPr="007F7EF0">
        <w:tab/>
      </w:r>
      <w:r w:rsidRPr="007F7EF0">
        <w:tab/>
      </w:r>
      <w:r w:rsidRPr="007F7EF0">
        <w:tab/>
        <w:t>(120 perc)</w:t>
      </w:r>
    </w:p>
    <w:p w:rsidR="007F7EF0" w:rsidRPr="007F7EF0" w:rsidRDefault="007F7EF0" w:rsidP="007F7EF0">
      <w:pPr>
        <w:jc w:val="both"/>
      </w:pPr>
      <w:proofErr w:type="gramStart"/>
      <w:r w:rsidRPr="007F7EF0">
        <w:t>május</w:t>
      </w:r>
      <w:proofErr w:type="gramEnd"/>
      <w:r w:rsidRPr="007F7EF0">
        <w:t xml:space="preserve"> 12.</w:t>
      </w:r>
      <w:r w:rsidRPr="007F7EF0">
        <w:tab/>
        <w:t>8,00-10,00 biológia</w:t>
      </w:r>
      <w:r w:rsidRPr="007F7EF0">
        <w:tab/>
      </w:r>
      <w:r w:rsidRPr="007F7EF0">
        <w:tab/>
      </w:r>
      <w:r w:rsidRPr="007F7EF0">
        <w:tab/>
        <w:t>(120 perc)</w:t>
      </w:r>
    </w:p>
    <w:p w:rsidR="007F7EF0" w:rsidRPr="007F7EF0" w:rsidRDefault="007F7EF0" w:rsidP="007F7EF0">
      <w:pPr>
        <w:jc w:val="both"/>
      </w:pPr>
      <w:proofErr w:type="gramStart"/>
      <w:r w:rsidRPr="007F7EF0">
        <w:t>május</w:t>
      </w:r>
      <w:proofErr w:type="gramEnd"/>
      <w:r w:rsidRPr="007F7EF0">
        <w:t xml:space="preserve"> 13.</w:t>
      </w:r>
      <w:r w:rsidRPr="007F7EF0">
        <w:tab/>
        <w:t>8,00-11,00 informatika</w:t>
      </w:r>
      <w:r w:rsidRPr="007F7EF0">
        <w:tab/>
      </w:r>
      <w:r w:rsidRPr="007F7EF0">
        <w:tab/>
      </w:r>
      <w:r w:rsidRPr="007F7EF0">
        <w:tab/>
        <w:t>(180 perc)</w:t>
      </w:r>
    </w:p>
    <w:p w:rsidR="007F7EF0" w:rsidRPr="007F7EF0" w:rsidRDefault="007F7EF0" w:rsidP="007F7EF0">
      <w:pPr>
        <w:jc w:val="both"/>
      </w:pPr>
      <w:proofErr w:type="gramStart"/>
      <w:r w:rsidRPr="007F7EF0">
        <w:t>május</w:t>
      </w:r>
      <w:proofErr w:type="gramEnd"/>
      <w:r w:rsidRPr="007F7EF0">
        <w:t xml:space="preserve"> 17.</w:t>
      </w:r>
      <w:r w:rsidRPr="007F7EF0">
        <w:tab/>
        <w:t>8,00- 10,00 fizika</w:t>
      </w:r>
      <w:r w:rsidRPr="007F7EF0">
        <w:tab/>
      </w:r>
      <w:r w:rsidRPr="007F7EF0">
        <w:tab/>
      </w:r>
      <w:r w:rsidRPr="007F7EF0">
        <w:tab/>
        <w:t>(120 perc)</w:t>
      </w:r>
    </w:p>
    <w:p w:rsidR="007F7EF0" w:rsidRPr="007F7EF0" w:rsidRDefault="007F7EF0" w:rsidP="007F7EF0">
      <w:pPr>
        <w:jc w:val="both"/>
      </w:pPr>
      <w:proofErr w:type="gramStart"/>
      <w:r w:rsidRPr="007F7EF0">
        <w:t>május</w:t>
      </w:r>
      <w:proofErr w:type="gramEnd"/>
      <w:r w:rsidRPr="007F7EF0">
        <w:t xml:space="preserve"> 17.</w:t>
      </w:r>
      <w:r w:rsidRPr="007F7EF0">
        <w:tab/>
        <w:t xml:space="preserve">14,00-17,00 vizuális kultúra </w:t>
      </w:r>
      <w:r w:rsidRPr="007F7EF0">
        <w:tab/>
      </w:r>
      <w:r w:rsidRPr="007F7EF0">
        <w:tab/>
        <w:t>(180 perc)</w:t>
      </w:r>
    </w:p>
    <w:p w:rsidR="007F7EF0" w:rsidRPr="007F7EF0" w:rsidRDefault="007F7EF0" w:rsidP="007F7EF0">
      <w:pPr>
        <w:jc w:val="both"/>
      </w:pPr>
      <w:proofErr w:type="gramStart"/>
      <w:r w:rsidRPr="007F7EF0">
        <w:t>május</w:t>
      </w:r>
      <w:proofErr w:type="gramEnd"/>
      <w:r w:rsidRPr="007F7EF0">
        <w:t xml:space="preserve"> 19.</w:t>
      </w:r>
      <w:r w:rsidRPr="007F7EF0">
        <w:tab/>
        <w:t>8,00- 11,15 spanyol nyelv</w:t>
      </w:r>
      <w:r w:rsidRPr="007F7EF0">
        <w:tab/>
      </w:r>
      <w:r w:rsidRPr="007F7EF0">
        <w:tab/>
        <w:t>(60+30 15 perc szünet 30+60 perc)</w:t>
      </w:r>
    </w:p>
    <w:p w:rsidR="007F7EF0" w:rsidRPr="007F7EF0" w:rsidRDefault="007F7EF0" w:rsidP="007F7EF0">
      <w:pPr>
        <w:jc w:val="both"/>
      </w:pPr>
    </w:p>
    <w:p w:rsidR="007F7EF0" w:rsidRPr="007F7EF0" w:rsidRDefault="007F7EF0" w:rsidP="007F7EF0">
      <w:pPr>
        <w:jc w:val="both"/>
      </w:pPr>
      <w:r w:rsidRPr="007F7EF0">
        <w:rPr>
          <w:b/>
        </w:rPr>
        <w:t>Szóbeli érettségi vizsgák (középszint):</w:t>
      </w:r>
      <w:r w:rsidRPr="007F7EF0">
        <w:rPr>
          <w:b/>
        </w:rPr>
        <w:tab/>
      </w:r>
      <w:r w:rsidRPr="007F7EF0">
        <w:rPr>
          <w:b/>
        </w:rPr>
        <w:tab/>
      </w:r>
      <w:r w:rsidR="00341265">
        <w:t>2022</w:t>
      </w:r>
      <w:bookmarkStart w:id="0" w:name="_GoBack"/>
      <w:bookmarkEnd w:id="0"/>
      <w:r w:rsidRPr="007F7EF0">
        <w:rPr>
          <w:b/>
        </w:rPr>
        <w:t xml:space="preserve">. </w:t>
      </w:r>
      <w:r w:rsidRPr="007F7EF0">
        <w:t>június 13-24.</w:t>
      </w:r>
    </w:p>
    <w:p w:rsidR="007F7EF0" w:rsidRPr="007F7EF0" w:rsidRDefault="007F7EF0" w:rsidP="007F7EF0">
      <w:pPr>
        <w:jc w:val="both"/>
      </w:pPr>
    </w:p>
    <w:p w:rsidR="007F7EF0" w:rsidRPr="007F7EF0" w:rsidRDefault="007F7EF0" w:rsidP="007F7EF0">
      <w:pPr>
        <w:jc w:val="both"/>
      </w:pPr>
      <w:r w:rsidRPr="007F7EF0">
        <w:t>Mind az írásbeli, mind a szóbeli vizsgákra a diákok öltözéke az alkalomhoz illő ruházatot kíván.</w:t>
      </w:r>
    </w:p>
    <w:p w:rsidR="007F7EF0" w:rsidRPr="007F7EF0" w:rsidRDefault="007F7EF0" w:rsidP="007F7EF0">
      <w:pPr>
        <w:jc w:val="both"/>
      </w:pPr>
      <w:r w:rsidRPr="007F7EF0">
        <w:t xml:space="preserve">A személyi igazolványt minden érettségiző diáknak magával kell hoznia az írásbeli és a szóbeli érettségire is a személyazonosság igazolására. Az írásbeli és a szóbeli vizsga előtt fél órával, tehát 7,30 vagy 8,30 órakor, illetve 13,30 órakor az iskolában kell tartózkodnia. </w:t>
      </w:r>
    </w:p>
    <w:p w:rsidR="007F7EF0" w:rsidRPr="007F7EF0" w:rsidRDefault="007F7EF0" w:rsidP="007F7EF0">
      <w:pPr>
        <w:jc w:val="both"/>
      </w:pPr>
    </w:p>
    <w:p w:rsidR="007F7EF0" w:rsidRPr="007F7EF0" w:rsidRDefault="007F7EF0" w:rsidP="007F7EF0">
      <w:pPr>
        <w:jc w:val="both"/>
      </w:pPr>
      <w:r w:rsidRPr="007F7EF0">
        <w:t>A szóbeli érettségi első napján minden tanulónak alkalomhoz illő öltözékben meg kell jelennie a nyitó értekezleten, amelyen az osztályfőnök és az elnök ismerteti, hogy ki melyik nap vizsgázik.</w:t>
      </w:r>
    </w:p>
    <w:p w:rsidR="007F7EF0" w:rsidRPr="007F7EF0" w:rsidRDefault="007F7EF0" w:rsidP="007F7EF0">
      <w:pPr>
        <w:jc w:val="both"/>
      </w:pPr>
    </w:p>
    <w:p w:rsidR="007F7EF0" w:rsidRPr="007F7EF0" w:rsidRDefault="007F7EF0" w:rsidP="007F7EF0">
      <w:pPr>
        <w:jc w:val="both"/>
        <w:rPr>
          <w:b/>
        </w:rPr>
      </w:pPr>
      <w:r w:rsidRPr="007F7EF0">
        <w:rPr>
          <w:b/>
        </w:rPr>
        <w:t xml:space="preserve">Az írásbeli dolgozat megtekintése (középszint): </w:t>
      </w:r>
    </w:p>
    <w:p w:rsidR="007F7EF0" w:rsidRPr="007F7EF0" w:rsidRDefault="007F7EF0" w:rsidP="007F7EF0">
      <w:pPr>
        <w:jc w:val="both"/>
        <w:rPr>
          <w:b/>
        </w:rPr>
      </w:pPr>
    </w:p>
    <w:p w:rsidR="007F7EF0" w:rsidRPr="007F7EF0" w:rsidRDefault="007F7EF0" w:rsidP="007F7EF0">
      <w:pPr>
        <w:jc w:val="both"/>
        <w:rPr>
          <w:b/>
        </w:rPr>
      </w:pPr>
      <w:r w:rsidRPr="007F7EF0">
        <w:rPr>
          <w:b/>
        </w:rPr>
        <w:tab/>
        <w:t>Székhely:</w:t>
      </w:r>
    </w:p>
    <w:p w:rsidR="007F7EF0" w:rsidRPr="007F7EF0" w:rsidRDefault="007F7EF0" w:rsidP="007F7EF0">
      <w:pPr>
        <w:ind w:left="2832" w:hanging="2130"/>
        <w:jc w:val="both"/>
      </w:pPr>
      <w:r w:rsidRPr="007F7EF0">
        <w:t xml:space="preserve">2022. </w:t>
      </w:r>
      <w:r w:rsidR="00956D47">
        <w:t>június 2.</w:t>
      </w:r>
      <w:r w:rsidRPr="007F7EF0">
        <w:tab/>
        <w:t>titkárság</w:t>
      </w:r>
      <w:r w:rsidRPr="007F7EF0">
        <w:tab/>
        <w:t>9,00-17,00 óra (Kérem mindenkitől az időpont pontos betartását! )</w:t>
      </w:r>
    </w:p>
    <w:p w:rsidR="00956D47" w:rsidRDefault="007F7EF0" w:rsidP="007F7EF0">
      <w:pPr>
        <w:ind w:left="2832" w:hanging="2130"/>
        <w:jc w:val="both"/>
      </w:pPr>
      <w:r w:rsidRPr="007F7EF0">
        <w:rPr>
          <w:b/>
        </w:rPr>
        <w:t xml:space="preserve">Tagintézményeinkben </w:t>
      </w:r>
      <w:r w:rsidRPr="007F7EF0">
        <w:t xml:space="preserve">a telephelyi koordinátornál lehet a dolgozatokat megtekinteni </w:t>
      </w:r>
      <w:proofErr w:type="gramStart"/>
      <w:r w:rsidRPr="007F7EF0">
        <w:t>a</w:t>
      </w:r>
      <w:proofErr w:type="gramEnd"/>
      <w:r w:rsidRPr="007F7EF0">
        <w:t xml:space="preserve"> </w:t>
      </w:r>
      <w:r w:rsidR="00956D47">
        <w:t xml:space="preserve">      </w:t>
      </w:r>
    </w:p>
    <w:p w:rsidR="007F7EF0" w:rsidRDefault="00956D47" w:rsidP="007F7EF0">
      <w:pPr>
        <w:ind w:left="2832" w:hanging="2130"/>
        <w:jc w:val="both"/>
      </w:pPr>
      <w:r>
        <w:rPr>
          <w:b/>
        </w:rPr>
        <w:tab/>
        <w:t xml:space="preserve">    </w:t>
      </w:r>
      <w:proofErr w:type="gramStart"/>
      <w:r w:rsidR="007F7EF0" w:rsidRPr="007F7EF0">
        <w:t>székhellyel</w:t>
      </w:r>
      <w:proofErr w:type="gramEnd"/>
      <w:r w:rsidR="007F7EF0" w:rsidRPr="007F7EF0">
        <w:t xml:space="preserve"> megegyező időpontban.</w:t>
      </w:r>
    </w:p>
    <w:p w:rsidR="007F7EF0" w:rsidRDefault="007F7EF0" w:rsidP="007F7EF0">
      <w:pPr>
        <w:ind w:left="2832" w:hanging="2130"/>
        <w:jc w:val="both"/>
      </w:pPr>
    </w:p>
    <w:p w:rsidR="007F7EF0" w:rsidRDefault="007F7EF0" w:rsidP="007F7EF0">
      <w:pPr>
        <w:ind w:left="2832" w:hanging="2130"/>
        <w:jc w:val="both"/>
      </w:pPr>
    </w:p>
    <w:p w:rsidR="007F7EF0" w:rsidRDefault="007F7EF0" w:rsidP="007F7EF0">
      <w:pPr>
        <w:ind w:left="2832" w:hanging="2130"/>
        <w:jc w:val="both"/>
      </w:pPr>
    </w:p>
    <w:p w:rsidR="00956D47" w:rsidRPr="007F7EF0" w:rsidRDefault="00956D47" w:rsidP="007F7EF0">
      <w:pPr>
        <w:ind w:left="2832" w:hanging="2130"/>
        <w:jc w:val="both"/>
      </w:pPr>
    </w:p>
    <w:p w:rsidR="007F7EF0" w:rsidRPr="007F7EF0" w:rsidRDefault="007F7EF0" w:rsidP="007F7EF0">
      <w:pPr>
        <w:ind w:left="2832" w:hanging="2130"/>
      </w:pPr>
    </w:p>
    <w:p w:rsidR="007F7EF0" w:rsidRPr="007F7EF0" w:rsidRDefault="007F7EF0" w:rsidP="007F7EF0">
      <w:pPr>
        <w:jc w:val="both"/>
      </w:pPr>
      <w:r w:rsidRPr="007F7EF0">
        <w:lastRenderedPageBreak/>
        <w:t>Az írásbeli dolgozatok megoldására adott szaktanári értékelésre vonatkozó esetleges észrevételeit a tanuló írásban a megtekintést követő első munkanap végéig – 15,00 óráig – adhatja be az iskola igazgatójának, az erre a célra alkalmazandó iskolai jegyzőkönyvön. Az írásbeli vizsgadolgozatoknak azt a részét, amelyre észrevételt kíván tenni, 50 Ft/oldal térítési díj ellenében fénymásoltathatja.</w:t>
      </w:r>
    </w:p>
    <w:p w:rsidR="007F7EF0" w:rsidRPr="007F7EF0" w:rsidRDefault="007F7EF0" w:rsidP="007F7EF0">
      <w:pPr>
        <w:jc w:val="both"/>
      </w:pPr>
      <w:r w:rsidRPr="007F7EF0">
        <w:t>Minden diák csak a saját dolgozatát tekintheti meg.</w:t>
      </w:r>
    </w:p>
    <w:p w:rsidR="007F7EF0" w:rsidRPr="007F7EF0" w:rsidRDefault="007F7EF0" w:rsidP="007F7EF0">
      <w:pPr>
        <w:jc w:val="both"/>
      </w:pPr>
    </w:p>
    <w:p w:rsidR="007F7EF0" w:rsidRPr="007F7EF0" w:rsidRDefault="007F7EF0" w:rsidP="007F7EF0">
      <w:pPr>
        <w:jc w:val="both"/>
      </w:pPr>
    </w:p>
    <w:p w:rsidR="007F7EF0" w:rsidRPr="007F7EF0" w:rsidRDefault="007F7EF0" w:rsidP="007F7EF0">
      <w:pPr>
        <w:jc w:val="both"/>
        <w:rPr>
          <w:b/>
        </w:rPr>
      </w:pPr>
      <w:r w:rsidRPr="007F7EF0">
        <w:rPr>
          <w:b/>
        </w:rPr>
        <w:t>Írásbeli érettségi vizsga (középszint)</w:t>
      </w:r>
    </w:p>
    <w:p w:rsidR="007F7EF0" w:rsidRPr="007F7EF0" w:rsidRDefault="007F7EF0" w:rsidP="007F7EF0">
      <w:pPr>
        <w:jc w:val="both"/>
      </w:pPr>
      <w:r w:rsidRPr="007F7EF0">
        <w:tab/>
      </w:r>
    </w:p>
    <w:p w:rsidR="007F7EF0" w:rsidRPr="007F7EF0" w:rsidRDefault="007F7EF0" w:rsidP="007F7EF0">
      <w:pPr>
        <w:jc w:val="both"/>
      </w:pPr>
      <w:r w:rsidRPr="007F7EF0">
        <w:t>Az írásbeli vizsga kezdete előtt, az iskola igazgatója tájékoztatja a diákokat arról, hogy az írásbeli érettségi dolgozatokat ki, melyik teremben fogja megírni.</w:t>
      </w:r>
    </w:p>
    <w:p w:rsidR="007F7EF0" w:rsidRPr="007F7EF0" w:rsidRDefault="007F7EF0" w:rsidP="007F7EF0">
      <w:pPr>
        <w:jc w:val="both"/>
      </w:pPr>
      <w:r w:rsidRPr="007F7EF0">
        <w:t>Az adott tanteremben mindig a felügyelő tanár alakítja ki az ülésrendet.</w:t>
      </w:r>
    </w:p>
    <w:p w:rsidR="007F7EF0" w:rsidRPr="007F7EF0" w:rsidRDefault="007F7EF0" w:rsidP="007F7EF0">
      <w:pPr>
        <w:jc w:val="both"/>
      </w:pPr>
      <w:r w:rsidRPr="007F7EF0">
        <w:t>Miután a diákok helyet foglaltak, személyi igazolványukat kiteszik a pad szélére, táskájukat a tanterem elkülönített részére, mobiltelefonjukat a tanári asztalra kikapcsolt állapotban.</w:t>
      </w:r>
    </w:p>
    <w:p w:rsidR="007F7EF0" w:rsidRPr="007F7EF0" w:rsidRDefault="007F7EF0" w:rsidP="007F7EF0">
      <w:pPr>
        <w:jc w:val="both"/>
      </w:pPr>
      <w:r w:rsidRPr="007F7EF0">
        <w:t>A diáknál csak toll (ne kifogyás előtt álló tollat hozzon el), személyi igazolvány, zsebkendő, valamint étel és ital maradhat.</w:t>
      </w:r>
    </w:p>
    <w:p w:rsidR="007F7EF0" w:rsidRPr="007F7EF0" w:rsidRDefault="007F7EF0" w:rsidP="007F7EF0">
      <w:pPr>
        <w:jc w:val="both"/>
      </w:pPr>
      <w:r w:rsidRPr="007F7EF0">
        <w:t>A felügyelő tanár tájékoztatja a vizsgázókat, majd kiosztja a feladatlapokat, borítékokat. A feladatlap kézhezvétele előtt a vizsgázó a borítékra ráírja a vizsga tárgyát, szintjét, a saját nevét és a dátumot.</w:t>
      </w:r>
    </w:p>
    <w:p w:rsidR="007F7EF0" w:rsidRPr="007F7EF0" w:rsidRDefault="007F7EF0" w:rsidP="007F7EF0">
      <w:pPr>
        <w:jc w:val="both"/>
      </w:pPr>
      <w:r w:rsidRPr="007F7EF0">
        <w:t>A feladatlap minden oldalára felírja a nevét, osztályát.</w:t>
      </w:r>
    </w:p>
    <w:p w:rsidR="007F7EF0" w:rsidRPr="007F7EF0" w:rsidRDefault="007F7EF0" w:rsidP="007F7EF0">
      <w:pPr>
        <w:jc w:val="both"/>
      </w:pPr>
      <w:r w:rsidRPr="007F7EF0">
        <w:t>Ha a vizsgázó észreveszi, hogy a feladatlap hibás, ezt azonnal jeleznie kell a felügyelő tanárnak, az intézmény új feladatlapot biztosít.</w:t>
      </w:r>
    </w:p>
    <w:p w:rsidR="007F7EF0" w:rsidRPr="007F7EF0" w:rsidRDefault="007F7EF0" w:rsidP="007F7EF0">
      <w:pPr>
        <w:jc w:val="both"/>
      </w:pPr>
      <w:r w:rsidRPr="007F7EF0">
        <w:t>A késve érkező diák már nem mehet be a vizsgaterembe, nem kezdheti meg az adott írásbeli vizsgát. A késve érkező diákról a felügyelő tanár haladéktalanul értesíti az intézmény igazgatóját.</w:t>
      </w:r>
    </w:p>
    <w:p w:rsidR="007F7EF0" w:rsidRPr="007F7EF0" w:rsidRDefault="007F7EF0" w:rsidP="007F7EF0">
      <w:pPr>
        <w:jc w:val="both"/>
      </w:pPr>
      <w:r w:rsidRPr="007F7EF0">
        <w:t>Az írásbeli vizsga alatt a helyiséget csak indokolt esetben lehet elhagyni, egyszerre csak egy vizsgázónak. Amennyiben a vizsgázó termet engedéllyel elhagyhatja, ki kell vinnie a felügyelő tanárnak a feladatlapját, aki rögzíti a távozás tényét a feladatlapon.</w:t>
      </w:r>
    </w:p>
    <w:p w:rsidR="007F7EF0" w:rsidRPr="007F7EF0" w:rsidRDefault="007F7EF0" w:rsidP="007F7EF0">
      <w:pPr>
        <w:jc w:val="both"/>
      </w:pPr>
      <w:r w:rsidRPr="007F7EF0">
        <w:t>A vizsga végén a vizsgázónak ellenőriznie kell, hogy ráírta-e minden oldalra a nevét, a dolgozat elejére a tisztázati és piszkozati oldalak számát, kihúzta-e a dolgozaton az üresen maradt részeket, a piszkozatot is áthúzta-e. A piszkozati lapra rá kell írni a vizsgázó nevét, a vizsga dátumát, megnevezését és szintjét. Legvégül leadja dolgozatát a felügyelő tanárnak, aki ellenőrzi, hogy a vizsgázó ráírta-e a dolgozatra a tisztázati és piszkozati lapok darabszámát, valamint kihúzta-e a feladatlapon az üres részeket. Mindezek elvégzése után a vizsgázó aláírja a vizsgajegyzőkönyvet.</w:t>
      </w:r>
    </w:p>
    <w:p w:rsidR="007F7EF0" w:rsidRPr="007F7EF0" w:rsidRDefault="007F7EF0" w:rsidP="007F7EF0">
      <w:pPr>
        <w:jc w:val="both"/>
      </w:pPr>
      <w:r w:rsidRPr="007F7EF0">
        <w:t xml:space="preserve">Az írásbeli érettségi vizsga feladatsorai, megoldási kulcsai letölthetők </w:t>
      </w:r>
      <w:proofErr w:type="gramStart"/>
      <w:r w:rsidRPr="007F7EF0">
        <w:t>az</w:t>
      </w:r>
      <w:proofErr w:type="gramEnd"/>
      <w:r w:rsidRPr="007F7EF0">
        <w:t xml:space="preserve"> OH honlapjáról a vizsgát követő napon (oh.gov.hu honlapon a közoktatás menüpontban az érettségit kell választani).</w:t>
      </w:r>
    </w:p>
    <w:p w:rsidR="007F7EF0" w:rsidRPr="007F7EF0" w:rsidRDefault="007F7EF0" w:rsidP="007F7EF0">
      <w:pPr>
        <w:jc w:val="both"/>
      </w:pPr>
      <w:r w:rsidRPr="007F7EF0">
        <w:t>Ha egyszerre többen készültek el a dolgozatukkal, egyesével mennek a felügyelőtanárhoz, a többi tanuló a helyén vár.</w:t>
      </w:r>
    </w:p>
    <w:p w:rsidR="007F7EF0" w:rsidRPr="007F7EF0" w:rsidRDefault="007F7EF0" w:rsidP="007F7EF0">
      <w:pPr>
        <w:jc w:val="both"/>
      </w:pPr>
    </w:p>
    <w:p w:rsidR="007F7EF0" w:rsidRPr="007F7EF0" w:rsidRDefault="007F7EF0" w:rsidP="007F7EF0">
      <w:pPr>
        <w:jc w:val="both"/>
      </w:pPr>
    </w:p>
    <w:p w:rsidR="007F7EF0" w:rsidRPr="007F7EF0" w:rsidRDefault="007F7EF0" w:rsidP="007F7EF0">
      <w:pPr>
        <w:jc w:val="both"/>
      </w:pPr>
    </w:p>
    <w:p w:rsidR="007F7EF0" w:rsidRDefault="007F7EF0" w:rsidP="007F7EF0">
      <w:pPr>
        <w:jc w:val="both"/>
      </w:pPr>
    </w:p>
    <w:p w:rsidR="007F7EF0" w:rsidRDefault="007F7EF0" w:rsidP="007F7EF0">
      <w:pPr>
        <w:jc w:val="both"/>
      </w:pPr>
    </w:p>
    <w:p w:rsidR="007F7EF0" w:rsidRPr="007F7EF0" w:rsidRDefault="007F7EF0" w:rsidP="007F7EF0">
      <w:pPr>
        <w:jc w:val="both"/>
      </w:pPr>
    </w:p>
    <w:p w:rsidR="007F7EF0" w:rsidRPr="007F7EF0" w:rsidRDefault="007F7EF0" w:rsidP="007F7EF0">
      <w:pPr>
        <w:jc w:val="both"/>
      </w:pPr>
    </w:p>
    <w:p w:rsidR="007F7EF0" w:rsidRPr="007F7EF0" w:rsidRDefault="007F7EF0" w:rsidP="007F7EF0">
      <w:pPr>
        <w:jc w:val="both"/>
      </w:pPr>
    </w:p>
    <w:p w:rsidR="007F7EF0" w:rsidRPr="007F7EF0" w:rsidRDefault="007F7EF0" w:rsidP="007F7EF0">
      <w:pPr>
        <w:jc w:val="both"/>
      </w:pPr>
    </w:p>
    <w:p w:rsidR="007F7EF0" w:rsidRPr="007F7EF0" w:rsidRDefault="007F7EF0" w:rsidP="007F7EF0">
      <w:pPr>
        <w:jc w:val="both"/>
      </w:pPr>
    </w:p>
    <w:p w:rsidR="007F7EF0" w:rsidRPr="007F7EF0" w:rsidRDefault="007F7EF0" w:rsidP="007F7EF0">
      <w:pPr>
        <w:jc w:val="both"/>
        <w:rPr>
          <w:b/>
        </w:rPr>
      </w:pPr>
      <w:r w:rsidRPr="007F7EF0">
        <w:rPr>
          <w:b/>
        </w:rPr>
        <w:lastRenderedPageBreak/>
        <w:t xml:space="preserve">A középszintű írásbeli érettségi vizsgán használható </w:t>
      </w:r>
      <w:proofErr w:type="gramStart"/>
      <w:r w:rsidRPr="007F7EF0">
        <w:rPr>
          <w:b/>
        </w:rPr>
        <w:t>segédeszköz(</w:t>
      </w:r>
      <w:proofErr w:type="spellStart"/>
      <w:proofErr w:type="gramEnd"/>
      <w:r w:rsidRPr="007F7EF0">
        <w:rPr>
          <w:b/>
        </w:rPr>
        <w:t>ök</w:t>
      </w:r>
      <w:proofErr w:type="spellEnd"/>
      <w:r w:rsidRPr="007F7EF0">
        <w:rPr>
          <w:b/>
        </w:rPr>
        <w:t>), amelyeket a vizsgázónak kell magával hoznia</w:t>
      </w:r>
    </w:p>
    <w:p w:rsidR="007F7EF0" w:rsidRPr="007F7EF0" w:rsidRDefault="007F7EF0" w:rsidP="007F7EF0">
      <w:pPr>
        <w:jc w:val="both"/>
        <w:rPr>
          <w:b/>
        </w:rPr>
      </w:pPr>
    </w:p>
    <w:p w:rsidR="007F7EF0" w:rsidRPr="007F7EF0" w:rsidRDefault="007F7EF0" w:rsidP="007F7EF0">
      <w:pPr>
        <w:numPr>
          <w:ilvl w:val="0"/>
          <w:numId w:val="10"/>
        </w:numPr>
        <w:jc w:val="both"/>
      </w:pPr>
      <w:r w:rsidRPr="007F7EF0">
        <w:t>magyar nyelv és irodalom</w:t>
      </w:r>
      <w:r w:rsidRPr="007F7EF0">
        <w:tab/>
        <w:t xml:space="preserve">– 0 – </w:t>
      </w:r>
    </w:p>
    <w:p w:rsidR="007F7EF0" w:rsidRPr="007F7EF0" w:rsidRDefault="007F7EF0" w:rsidP="007F7EF0">
      <w:pPr>
        <w:numPr>
          <w:ilvl w:val="0"/>
          <w:numId w:val="10"/>
        </w:numPr>
        <w:jc w:val="both"/>
      </w:pPr>
      <w:r w:rsidRPr="007F7EF0">
        <w:t>matematika</w:t>
      </w:r>
      <w:r w:rsidRPr="007F7EF0">
        <w:tab/>
      </w:r>
      <w:r w:rsidRPr="007F7EF0">
        <w:tab/>
      </w:r>
      <w:r w:rsidRPr="007F7EF0">
        <w:tab/>
        <w:t xml:space="preserve">- függvénytáblázat (egyidejűleg akár többféle is),   </w:t>
      </w:r>
    </w:p>
    <w:p w:rsidR="007F7EF0" w:rsidRPr="007F7EF0" w:rsidRDefault="007F7EF0" w:rsidP="007F7EF0">
      <w:pPr>
        <w:ind w:left="2136"/>
        <w:jc w:val="both"/>
      </w:pPr>
      <w:r w:rsidRPr="007F7EF0">
        <w:t xml:space="preserve">                         </w:t>
      </w:r>
      <w:r w:rsidRPr="007F7EF0">
        <w:tab/>
        <w:t xml:space="preserve"> </w:t>
      </w:r>
      <w:proofErr w:type="gramStart"/>
      <w:r w:rsidRPr="007F7EF0">
        <w:t>szöveges</w:t>
      </w:r>
      <w:proofErr w:type="gramEnd"/>
      <w:r w:rsidRPr="007F7EF0">
        <w:t xml:space="preserve"> adatok tárolására és megjelenítésére nem </w:t>
      </w:r>
    </w:p>
    <w:p w:rsidR="007F7EF0" w:rsidRPr="007F7EF0" w:rsidRDefault="007F7EF0" w:rsidP="007F7EF0">
      <w:pPr>
        <w:ind w:left="2136"/>
        <w:jc w:val="both"/>
      </w:pPr>
      <w:r w:rsidRPr="007F7EF0">
        <w:tab/>
      </w:r>
      <w:r w:rsidRPr="007F7EF0">
        <w:tab/>
        <w:t xml:space="preserve">  </w:t>
      </w:r>
      <w:proofErr w:type="gramStart"/>
      <w:r w:rsidRPr="007F7EF0">
        <w:t>alkalmas</w:t>
      </w:r>
      <w:proofErr w:type="gramEnd"/>
      <w:r w:rsidRPr="007F7EF0">
        <w:t xml:space="preserve"> zsebszámológép, körző, vonalzó, szögmérő</w:t>
      </w:r>
    </w:p>
    <w:p w:rsidR="007F7EF0" w:rsidRPr="007F7EF0" w:rsidRDefault="007F7EF0" w:rsidP="007F7EF0">
      <w:pPr>
        <w:numPr>
          <w:ilvl w:val="0"/>
          <w:numId w:val="10"/>
        </w:numPr>
        <w:jc w:val="both"/>
      </w:pPr>
      <w:r w:rsidRPr="007F7EF0">
        <w:t xml:space="preserve">történelem </w:t>
      </w:r>
      <w:r w:rsidRPr="007F7EF0">
        <w:tab/>
      </w:r>
      <w:r w:rsidRPr="007F7EF0">
        <w:tab/>
      </w:r>
      <w:r w:rsidRPr="007F7EF0">
        <w:tab/>
        <w:t>- Történelmi atlasz középiskolásoknak</w:t>
      </w:r>
    </w:p>
    <w:p w:rsidR="007F7EF0" w:rsidRPr="007F7EF0" w:rsidRDefault="007F7EF0" w:rsidP="007F7EF0">
      <w:pPr>
        <w:ind w:left="2836" w:firstLine="709"/>
        <w:jc w:val="both"/>
      </w:pPr>
      <w:r w:rsidRPr="007F7EF0">
        <w:t xml:space="preserve">   FI-504010903 (1. kiadás, 2015) ISBN 978-963-682-880-6 </w:t>
      </w:r>
    </w:p>
    <w:p w:rsidR="00956D47" w:rsidRDefault="007F7EF0" w:rsidP="007F7EF0">
      <w:pPr>
        <w:ind w:left="3545"/>
        <w:jc w:val="both"/>
      </w:pPr>
      <w:r w:rsidRPr="007F7EF0">
        <w:t xml:space="preserve">   FI-504010903/1 (</w:t>
      </w:r>
      <w:proofErr w:type="spellStart"/>
      <w:r w:rsidRPr="007F7EF0">
        <w:t>1</w:t>
      </w:r>
      <w:proofErr w:type="spellEnd"/>
      <w:r w:rsidRPr="007F7EF0">
        <w:t>. átdolgozott kiadás, 2016) ISBN 978-</w:t>
      </w:r>
      <w:r w:rsidR="00956D47">
        <w:t xml:space="preserve">  </w:t>
      </w:r>
    </w:p>
    <w:p w:rsidR="007F7EF0" w:rsidRPr="007F7EF0" w:rsidRDefault="00956D47" w:rsidP="007F7EF0">
      <w:pPr>
        <w:ind w:left="3545"/>
        <w:jc w:val="both"/>
      </w:pPr>
      <w:r>
        <w:t xml:space="preserve">   </w:t>
      </w:r>
      <w:r w:rsidR="007F7EF0" w:rsidRPr="007F7EF0">
        <w:t xml:space="preserve">963-436-002-5 </w:t>
      </w:r>
    </w:p>
    <w:p w:rsidR="007F7EF0" w:rsidRPr="007F7EF0" w:rsidRDefault="007F7EF0" w:rsidP="00956D47">
      <w:pPr>
        <w:ind w:left="3545" w:right="-569"/>
        <w:jc w:val="both"/>
      </w:pPr>
      <w:r w:rsidRPr="007F7EF0">
        <w:t xml:space="preserve">   FI-504010903/2 (1. kiadás, 2017) ISBN 978-963-436-159-</w:t>
      </w:r>
      <w:r w:rsidR="00956D47">
        <w:t>6</w:t>
      </w:r>
    </w:p>
    <w:p w:rsidR="007F7EF0" w:rsidRPr="007F7EF0" w:rsidRDefault="007F7EF0" w:rsidP="007F7EF0">
      <w:pPr>
        <w:pStyle w:val="Listaszerbekezds"/>
        <w:numPr>
          <w:ilvl w:val="0"/>
          <w:numId w:val="10"/>
        </w:numPr>
        <w:jc w:val="both"/>
      </w:pPr>
      <w:r w:rsidRPr="007F7EF0">
        <w:t>angol nyelv</w:t>
      </w:r>
      <w:r w:rsidRPr="007F7EF0">
        <w:tab/>
      </w:r>
      <w:r w:rsidRPr="007F7EF0">
        <w:tab/>
      </w:r>
      <w:r w:rsidRPr="007F7EF0">
        <w:tab/>
        <w:t>- nyomtatott szótár (csak a IV. részhez)</w:t>
      </w:r>
    </w:p>
    <w:p w:rsidR="007F7EF0" w:rsidRPr="007F7EF0" w:rsidRDefault="007F7EF0" w:rsidP="007F7EF0">
      <w:pPr>
        <w:pStyle w:val="Listaszerbekezds"/>
        <w:numPr>
          <w:ilvl w:val="0"/>
          <w:numId w:val="10"/>
        </w:numPr>
        <w:jc w:val="both"/>
      </w:pPr>
      <w:r w:rsidRPr="007F7EF0">
        <w:t>német nyelv</w:t>
      </w:r>
      <w:r w:rsidRPr="007F7EF0">
        <w:tab/>
      </w:r>
      <w:r w:rsidRPr="007F7EF0">
        <w:tab/>
      </w:r>
      <w:r w:rsidRPr="007F7EF0">
        <w:tab/>
        <w:t>- nyomtatott szótár (csak a IV. részhez)</w:t>
      </w:r>
    </w:p>
    <w:p w:rsidR="007F7EF0" w:rsidRPr="007F7EF0" w:rsidRDefault="007F7EF0" w:rsidP="007F7EF0">
      <w:pPr>
        <w:jc w:val="both"/>
      </w:pPr>
      <w:r w:rsidRPr="007F7EF0">
        <w:t xml:space="preserve">      -</w:t>
      </w:r>
      <w:r w:rsidRPr="007F7EF0">
        <w:tab/>
        <w:t>spanyol nyelv</w:t>
      </w:r>
      <w:r w:rsidRPr="007F7EF0">
        <w:tab/>
      </w:r>
      <w:r w:rsidRPr="007F7EF0">
        <w:tab/>
      </w:r>
      <w:r w:rsidRPr="007F7EF0">
        <w:tab/>
        <w:t>- nyomtatott szótár (csak a IV. részhez)</w:t>
      </w:r>
    </w:p>
    <w:p w:rsidR="007F7EF0" w:rsidRPr="007F7EF0" w:rsidRDefault="007F7EF0" w:rsidP="007F7EF0">
      <w:pPr>
        <w:jc w:val="both"/>
      </w:pPr>
      <w:r w:rsidRPr="007F7EF0">
        <w:t xml:space="preserve">      </w:t>
      </w:r>
      <w:proofErr w:type="gramStart"/>
      <w:r w:rsidRPr="007F7EF0">
        <w:t>-</w:t>
      </w:r>
      <w:r w:rsidR="00956D47">
        <w:t xml:space="preserve">   </w:t>
      </w:r>
      <w:r w:rsidRPr="007F7EF0">
        <w:t xml:space="preserve"> </w:t>
      </w:r>
      <w:r w:rsidRPr="007F7EF0">
        <w:tab/>
        <w:t>biológia</w:t>
      </w:r>
      <w:proofErr w:type="gramEnd"/>
      <w:r w:rsidRPr="007F7EF0">
        <w:tab/>
      </w:r>
      <w:r w:rsidRPr="007F7EF0">
        <w:tab/>
      </w:r>
      <w:r w:rsidR="00956D47">
        <w:tab/>
      </w:r>
      <w:r w:rsidRPr="007F7EF0">
        <w:t xml:space="preserve">- szöveges adatok tárolására és megjelenítésére nem </w:t>
      </w:r>
    </w:p>
    <w:p w:rsidR="007F7EF0" w:rsidRPr="007F7EF0" w:rsidRDefault="007F7EF0" w:rsidP="007F7EF0">
      <w:pPr>
        <w:jc w:val="both"/>
      </w:pPr>
      <w:r w:rsidRPr="007F7EF0">
        <w:tab/>
      </w:r>
      <w:r w:rsidRPr="007F7EF0">
        <w:tab/>
      </w:r>
      <w:r w:rsidRPr="007F7EF0">
        <w:tab/>
      </w:r>
      <w:r w:rsidRPr="007F7EF0">
        <w:tab/>
      </w:r>
      <w:r w:rsidRPr="007F7EF0">
        <w:tab/>
        <w:t xml:space="preserve">   </w:t>
      </w:r>
      <w:proofErr w:type="gramStart"/>
      <w:r w:rsidRPr="007F7EF0">
        <w:t>alkalmas</w:t>
      </w:r>
      <w:proofErr w:type="gramEnd"/>
      <w:r w:rsidRPr="007F7EF0">
        <w:t xml:space="preserve"> zsebszámológép</w:t>
      </w:r>
    </w:p>
    <w:p w:rsidR="007F7EF0" w:rsidRPr="007F7EF0" w:rsidRDefault="007F7EF0" w:rsidP="007F7EF0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7F7E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91F4" wp14:editId="39ABF83C">
                <wp:simplePos x="0" y="0"/>
                <wp:positionH relativeFrom="column">
                  <wp:posOffset>-1828800</wp:posOffset>
                </wp:positionH>
                <wp:positionV relativeFrom="paragraph">
                  <wp:posOffset>-1143000</wp:posOffset>
                </wp:positionV>
                <wp:extent cx="914400" cy="914400"/>
                <wp:effectExtent l="0" t="0" r="19050" b="1905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F0" w:rsidRDefault="007F7EF0" w:rsidP="007F7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091F4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-2in;margin-top:-90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">
                <v:textbox>
                  <w:txbxContent>
                    <w:p w:rsidR="007F7EF0" w:rsidRDefault="007F7EF0" w:rsidP="007F7EF0"/>
                  </w:txbxContent>
                </v:textbox>
              </v:shape>
            </w:pict>
          </mc:Fallback>
        </mc:AlternateContent>
      </w:r>
      <w:r w:rsidRPr="007F7EF0">
        <w:t xml:space="preserve">      </w:t>
      </w:r>
      <w:proofErr w:type="gramStart"/>
      <w:r w:rsidRPr="007F7EF0">
        <w:t xml:space="preserve">-    </w:t>
      </w:r>
      <w:r w:rsidRPr="007F7EF0">
        <w:tab/>
        <w:t>földrajz</w:t>
      </w:r>
      <w:proofErr w:type="gramEnd"/>
      <w:r w:rsidR="00956D47">
        <w:tab/>
      </w:r>
      <w:r w:rsidR="00956D47">
        <w:tab/>
      </w:r>
      <w:r w:rsidRPr="007F7EF0">
        <w:tab/>
        <w:t>- I. feladatlap megoldásához nem használható</w:t>
      </w:r>
      <w:r w:rsidRPr="007F7EF0">
        <w:rPr>
          <w:rFonts w:ascii="TimesNewRoman" w:hAnsi="TimesNewRoman" w:cs="TimesNewRoman"/>
        </w:rPr>
        <w:t xml:space="preserve"> </w:t>
      </w:r>
    </w:p>
    <w:p w:rsidR="007F7EF0" w:rsidRPr="007F7EF0" w:rsidRDefault="007F7EF0" w:rsidP="007F7EF0">
      <w:pPr>
        <w:autoSpaceDE w:val="0"/>
        <w:autoSpaceDN w:val="0"/>
        <w:adjustRightInd w:val="0"/>
        <w:rPr>
          <w:rFonts w:ascii="Times New Roman" w:hAnsi="Times New Roman"/>
        </w:rPr>
      </w:pPr>
      <w:r w:rsidRPr="007F7EF0">
        <w:rPr>
          <w:rFonts w:ascii="TimesNewRoman" w:hAnsi="TimesNewRoman" w:cs="TimesNewRoman"/>
        </w:rPr>
        <w:tab/>
      </w:r>
      <w:r w:rsidRPr="007F7EF0">
        <w:rPr>
          <w:rFonts w:ascii="TimesNewRoman" w:hAnsi="TimesNewRoman" w:cs="TimesNewRoman"/>
        </w:rPr>
        <w:tab/>
      </w:r>
      <w:r w:rsidRPr="007F7EF0">
        <w:rPr>
          <w:rFonts w:ascii="TimesNewRoman" w:hAnsi="TimesNewRoman" w:cs="TimesNewRoman"/>
        </w:rPr>
        <w:tab/>
      </w:r>
      <w:r w:rsidRPr="007F7EF0">
        <w:rPr>
          <w:rFonts w:ascii="TimesNewRoman" w:hAnsi="TimesNewRoman" w:cs="TimesNewRoman"/>
        </w:rPr>
        <w:tab/>
      </w:r>
      <w:r w:rsidRPr="007F7EF0">
        <w:rPr>
          <w:rFonts w:ascii="TimesNewRoman" w:hAnsi="TimesNewRoman" w:cs="TimesNewRoman"/>
        </w:rPr>
        <w:tab/>
        <w:t xml:space="preserve">  </w:t>
      </w:r>
      <w:proofErr w:type="gramStart"/>
      <w:r w:rsidRPr="007F7EF0">
        <w:t>segédeszköz</w:t>
      </w:r>
      <w:proofErr w:type="gramEnd"/>
      <w:r w:rsidRPr="007F7EF0">
        <w:t>.</w:t>
      </w:r>
    </w:p>
    <w:p w:rsidR="007F7EF0" w:rsidRPr="007F7EF0" w:rsidRDefault="007F7EF0" w:rsidP="007F7EF0">
      <w:pPr>
        <w:autoSpaceDE w:val="0"/>
        <w:autoSpaceDN w:val="0"/>
        <w:adjustRightInd w:val="0"/>
      </w:pPr>
      <w:r w:rsidRPr="007F7EF0">
        <w:tab/>
      </w:r>
      <w:r w:rsidRPr="007F7EF0">
        <w:tab/>
      </w:r>
      <w:r w:rsidRPr="007F7EF0">
        <w:tab/>
      </w:r>
      <w:r w:rsidRPr="007F7EF0">
        <w:tab/>
      </w:r>
      <w:r w:rsidRPr="007F7EF0">
        <w:tab/>
        <w:t xml:space="preserve">  II. feladatlap megoldásához használható segédeszközök </w:t>
      </w:r>
    </w:p>
    <w:p w:rsidR="007F7EF0" w:rsidRPr="007F7EF0" w:rsidRDefault="007F7EF0" w:rsidP="007F7EF0">
      <w:pPr>
        <w:autoSpaceDE w:val="0"/>
        <w:autoSpaceDN w:val="0"/>
        <w:adjustRightInd w:val="0"/>
      </w:pPr>
      <w:r w:rsidRPr="007F7EF0">
        <w:tab/>
      </w:r>
      <w:r w:rsidRPr="007F7EF0">
        <w:tab/>
      </w:r>
      <w:r w:rsidRPr="007F7EF0">
        <w:tab/>
      </w:r>
      <w:r w:rsidRPr="007F7EF0">
        <w:tab/>
      </w:r>
      <w:r w:rsidRPr="007F7EF0">
        <w:tab/>
      </w:r>
      <w:r w:rsidRPr="007F7EF0">
        <w:tab/>
        <w:t>Középiskolai földrajzi atlasz</w:t>
      </w:r>
    </w:p>
    <w:p w:rsidR="007F7EF0" w:rsidRPr="007F7EF0" w:rsidRDefault="007F7EF0" w:rsidP="007F7EF0">
      <w:pPr>
        <w:autoSpaceDE w:val="0"/>
        <w:autoSpaceDN w:val="0"/>
        <w:adjustRightInd w:val="0"/>
      </w:pPr>
      <w:r w:rsidRPr="007F7EF0">
        <w:tab/>
      </w:r>
      <w:r w:rsidRPr="007F7EF0">
        <w:tab/>
      </w:r>
      <w:r w:rsidRPr="007F7EF0">
        <w:tab/>
      </w:r>
      <w:r w:rsidRPr="007F7EF0">
        <w:tab/>
      </w:r>
      <w:r w:rsidRPr="007F7EF0">
        <w:tab/>
      </w:r>
      <w:r w:rsidRPr="007F7EF0">
        <w:tab/>
        <w:t xml:space="preserve">Szöveges adtok tárolására és megjelenítésére nem    </w:t>
      </w:r>
    </w:p>
    <w:p w:rsidR="007F7EF0" w:rsidRPr="007F7EF0" w:rsidRDefault="007F7EF0" w:rsidP="007F7EF0">
      <w:pPr>
        <w:autoSpaceDE w:val="0"/>
        <w:autoSpaceDN w:val="0"/>
        <w:adjustRightInd w:val="0"/>
      </w:pPr>
      <w:r w:rsidRPr="007F7EF0">
        <w:tab/>
      </w:r>
      <w:r w:rsidRPr="007F7EF0">
        <w:tab/>
      </w:r>
      <w:r w:rsidRPr="007F7EF0">
        <w:tab/>
      </w:r>
      <w:r w:rsidRPr="007F7EF0">
        <w:tab/>
      </w:r>
      <w:r w:rsidRPr="007F7EF0">
        <w:tab/>
      </w:r>
      <w:r w:rsidRPr="007F7EF0">
        <w:tab/>
      </w:r>
      <w:proofErr w:type="gramStart"/>
      <w:r w:rsidRPr="007F7EF0">
        <w:t>alkalmas</w:t>
      </w:r>
      <w:proofErr w:type="gramEnd"/>
      <w:r w:rsidRPr="007F7EF0">
        <w:t xml:space="preserve"> zsebszámológép, körző, vonalzó</w:t>
      </w:r>
    </w:p>
    <w:p w:rsidR="007F7EF0" w:rsidRPr="007F7EF0" w:rsidRDefault="007F7EF0" w:rsidP="007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40"/>
        </w:tabs>
        <w:autoSpaceDE w:val="0"/>
        <w:autoSpaceDN w:val="0"/>
        <w:adjustRightInd w:val="0"/>
      </w:pPr>
      <w:r w:rsidRPr="007F7EF0">
        <w:t xml:space="preserve">      - </w:t>
      </w:r>
      <w:r w:rsidR="00956D47">
        <w:tab/>
      </w:r>
      <w:r w:rsidRPr="007F7EF0">
        <w:t>informatika</w:t>
      </w:r>
      <w:r w:rsidRPr="007F7EF0">
        <w:tab/>
      </w:r>
      <w:r w:rsidRPr="007F7EF0">
        <w:tab/>
      </w:r>
      <w:r w:rsidRPr="007F7EF0">
        <w:tab/>
        <w:t>- vonalzó</w:t>
      </w:r>
    </w:p>
    <w:p w:rsidR="007F7EF0" w:rsidRPr="007F7EF0" w:rsidRDefault="007F7EF0" w:rsidP="007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40"/>
        </w:tabs>
        <w:autoSpaceDE w:val="0"/>
        <w:autoSpaceDN w:val="0"/>
        <w:adjustRightInd w:val="0"/>
      </w:pPr>
      <w:r w:rsidRPr="007F7EF0">
        <w:t xml:space="preserve">      -</w:t>
      </w:r>
      <w:r w:rsidRPr="007F7EF0">
        <w:tab/>
        <w:t>kémia</w:t>
      </w:r>
      <w:r w:rsidRPr="007F7EF0">
        <w:tab/>
      </w:r>
      <w:r w:rsidRPr="007F7EF0">
        <w:tab/>
      </w:r>
      <w:r w:rsidRPr="007F7EF0">
        <w:tab/>
      </w:r>
      <w:r w:rsidRPr="007F7EF0">
        <w:tab/>
        <w:t xml:space="preserve">- függvénytáblázat periódusos rendszerrel, zsebszámológép </w:t>
      </w:r>
    </w:p>
    <w:p w:rsidR="007F7EF0" w:rsidRPr="007F7EF0" w:rsidRDefault="007F7EF0" w:rsidP="007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40"/>
        </w:tabs>
        <w:autoSpaceDE w:val="0"/>
        <w:autoSpaceDN w:val="0"/>
        <w:adjustRightInd w:val="0"/>
      </w:pPr>
      <w:r w:rsidRPr="007F7EF0">
        <w:tab/>
      </w:r>
      <w:r w:rsidRPr="007F7EF0">
        <w:tab/>
      </w:r>
      <w:r w:rsidRPr="007F7EF0">
        <w:tab/>
      </w:r>
      <w:r w:rsidRPr="007F7EF0">
        <w:tab/>
      </w:r>
      <w:r w:rsidRPr="007F7EF0">
        <w:tab/>
        <w:t xml:space="preserve">  /szöveges adatok tárolására és megjelenítésére nem </w:t>
      </w:r>
    </w:p>
    <w:p w:rsidR="007F7EF0" w:rsidRPr="007F7EF0" w:rsidRDefault="007F7EF0" w:rsidP="007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40"/>
        </w:tabs>
        <w:autoSpaceDE w:val="0"/>
        <w:autoSpaceDN w:val="0"/>
        <w:adjustRightInd w:val="0"/>
      </w:pPr>
      <w:r w:rsidRPr="007F7EF0">
        <w:tab/>
      </w:r>
      <w:r w:rsidRPr="007F7EF0">
        <w:tab/>
      </w:r>
      <w:r w:rsidRPr="007F7EF0">
        <w:tab/>
      </w:r>
      <w:r w:rsidRPr="007F7EF0">
        <w:tab/>
      </w:r>
      <w:r w:rsidRPr="007F7EF0">
        <w:tab/>
        <w:t xml:space="preserve">   </w:t>
      </w:r>
      <w:proofErr w:type="gramStart"/>
      <w:r w:rsidRPr="007F7EF0">
        <w:t>alkalmas</w:t>
      </w:r>
      <w:proofErr w:type="gramEnd"/>
      <w:r w:rsidRPr="007F7EF0">
        <w:t xml:space="preserve"> zsebszámológép</w:t>
      </w:r>
    </w:p>
    <w:p w:rsidR="007F7EF0" w:rsidRPr="007F7EF0" w:rsidRDefault="007F7EF0" w:rsidP="007F7EF0">
      <w:pPr>
        <w:pStyle w:val="Listaszerbekezds"/>
        <w:numPr>
          <w:ilvl w:val="0"/>
          <w:numId w:val="1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7740"/>
        </w:tabs>
        <w:autoSpaceDE w:val="0"/>
        <w:autoSpaceDN w:val="0"/>
        <w:adjustRightInd w:val="0"/>
        <w:spacing w:line="276" w:lineRule="auto"/>
      </w:pPr>
      <w:r w:rsidRPr="007F7EF0">
        <w:t>fizika</w:t>
      </w:r>
      <w:r w:rsidRPr="007F7EF0">
        <w:tab/>
      </w:r>
      <w:r w:rsidRPr="007F7EF0">
        <w:tab/>
      </w:r>
      <w:r w:rsidRPr="007F7EF0">
        <w:tab/>
      </w:r>
      <w:r w:rsidRPr="007F7EF0">
        <w:tab/>
        <w:t xml:space="preserve">- függvénytáblázat periódusos rendszerrel, zsebszámológép </w:t>
      </w:r>
    </w:p>
    <w:p w:rsidR="007F7EF0" w:rsidRPr="007F7EF0" w:rsidRDefault="007F7EF0" w:rsidP="007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40"/>
        </w:tabs>
        <w:autoSpaceDE w:val="0"/>
        <w:autoSpaceDN w:val="0"/>
        <w:adjustRightInd w:val="0"/>
      </w:pPr>
      <w:r w:rsidRPr="007F7EF0">
        <w:tab/>
      </w:r>
      <w:r w:rsidRPr="007F7EF0">
        <w:tab/>
      </w:r>
      <w:r w:rsidRPr="007F7EF0">
        <w:tab/>
      </w:r>
      <w:r w:rsidRPr="007F7EF0">
        <w:tab/>
      </w:r>
      <w:r w:rsidRPr="007F7EF0">
        <w:tab/>
        <w:t xml:space="preserve">  /szöveges adatok tárolására és megjelenítésére nem </w:t>
      </w:r>
    </w:p>
    <w:p w:rsidR="007F7EF0" w:rsidRPr="007F7EF0" w:rsidRDefault="007F7EF0" w:rsidP="007F7E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40"/>
        </w:tabs>
        <w:autoSpaceDE w:val="0"/>
        <w:autoSpaceDN w:val="0"/>
        <w:adjustRightInd w:val="0"/>
      </w:pPr>
      <w:r w:rsidRPr="007F7EF0">
        <w:tab/>
      </w:r>
      <w:r w:rsidRPr="007F7EF0">
        <w:tab/>
      </w:r>
      <w:r w:rsidRPr="007F7EF0">
        <w:tab/>
      </w:r>
      <w:r w:rsidRPr="007F7EF0">
        <w:tab/>
      </w:r>
      <w:r w:rsidRPr="007F7EF0">
        <w:tab/>
        <w:t xml:space="preserve">   </w:t>
      </w:r>
      <w:proofErr w:type="gramStart"/>
      <w:r w:rsidRPr="007F7EF0">
        <w:t>alkalmas</w:t>
      </w:r>
      <w:proofErr w:type="gramEnd"/>
      <w:r w:rsidRPr="007F7EF0">
        <w:t xml:space="preserve"> zsebszámológép</w:t>
      </w:r>
    </w:p>
    <w:p w:rsidR="007F7EF0" w:rsidRPr="007F7EF0" w:rsidRDefault="007F7EF0" w:rsidP="007F7EF0">
      <w:pPr>
        <w:autoSpaceDE w:val="0"/>
        <w:autoSpaceDN w:val="0"/>
        <w:adjustRightInd w:val="0"/>
      </w:pPr>
    </w:p>
    <w:p w:rsidR="007F7EF0" w:rsidRPr="007F7EF0" w:rsidRDefault="007F7EF0" w:rsidP="007F7EF0">
      <w:pPr>
        <w:autoSpaceDE w:val="0"/>
        <w:autoSpaceDN w:val="0"/>
        <w:adjustRightInd w:val="0"/>
      </w:pP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t>Helyesírási tanácsadó szótárt a magyar nyelv és irodalom és történelem tantárgyak írásbeli érettségi vizsgához az iskola biztosít.</w:t>
      </w: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t>Az írásbeli vizsgán nem megengedett segédeszköz használata az érettségi vizsga felfüggesztését vonja maga után.</w:t>
      </w: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t>A segédeszközöket a diákok a vizsga alatt egymás között nem cserélgethetik, egymásnak nem adhatják oda.</w:t>
      </w: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t>Az írásbeli vizsgán használandó (történelmi és földrajzi atlaszban, szótárban, valamint a függvénytáblában) segédeszközökben nem lehet semmiféle kézzel írott szöveg, ábra, táblázat.</w:t>
      </w:r>
    </w:p>
    <w:p w:rsidR="007F7EF0" w:rsidRDefault="007F7EF0" w:rsidP="007F7EF0">
      <w:pPr>
        <w:autoSpaceDE w:val="0"/>
        <w:autoSpaceDN w:val="0"/>
        <w:adjustRightInd w:val="0"/>
        <w:jc w:val="both"/>
        <w:rPr>
          <w:b/>
        </w:rPr>
      </w:pPr>
    </w:p>
    <w:p w:rsidR="007F7EF0" w:rsidRDefault="007F7EF0" w:rsidP="007F7EF0">
      <w:pPr>
        <w:autoSpaceDE w:val="0"/>
        <w:autoSpaceDN w:val="0"/>
        <w:adjustRightInd w:val="0"/>
        <w:jc w:val="both"/>
        <w:rPr>
          <w:b/>
        </w:rPr>
      </w:pPr>
    </w:p>
    <w:p w:rsidR="00956D47" w:rsidRDefault="00956D47" w:rsidP="007F7EF0">
      <w:pPr>
        <w:autoSpaceDE w:val="0"/>
        <w:autoSpaceDN w:val="0"/>
        <w:adjustRightInd w:val="0"/>
        <w:jc w:val="both"/>
        <w:rPr>
          <w:b/>
        </w:rPr>
      </w:pPr>
    </w:p>
    <w:p w:rsidR="00956D47" w:rsidRDefault="00956D47" w:rsidP="007F7EF0">
      <w:pPr>
        <w:autoSpaceDE w:val="0"/>
        <w:autoSpaceDN w:val="0"/>
        <w:adjustRightInd w:val="0"/>
        <w:jc w:val="both"/>
        <w:rPr>
          <w:b/>
        </w:rPr>
      </w:pPr>
    </w:p>
    <w:p w:rsidR="00956D47" w:rsidRDefault="00956D47" w:rsidP="007F7EF0">
      <w:pPr>
        <w:autoSpaceDE w:val="0"/>
        <w:autoSpaceDN w:val="0"/>
        <w:adjustRightInd w:val="0"/>
        <w:jc w:val="both"/>
        <w:rPr>
          <w:b/>
        </w:rPr>
      </w:pPr>
    </w:p>
    <w:p w:rsidR="00956D47" w:rsidRDefault="00956D47" w:rsidP="007F7EF0">
      <w:pPr>
        <w:autoSpaceDE w:val="0"/>
        <w:autoSpaceDN w:val="0"/>
        <w:adjustRightInd w:val="0"/>
        <w:jc w:val="both"/>
        <w:rPr>
          <w:b/>
        </w:rPr>
      </w:pPr>
    </w:p>
    <w:p w:rsidR="007F7EF0" w:rsidRDefault="007F7EF0" w:rsidP="007F7EF0">
      <w:pPr>
        <w:autoSpaceDE w:val="0"/>
        <w:autoSpaceDN w:val="0"/>
        <w:adjustRightInd w:val="0"/>
        <w:jc w:val="both"/>
        <w:rPr>
          <w:b/>
        </w:rPr>
      </w:pPr>
    </w:p>
    <w:p w:rsidR="007F7EF0" w:rsidRPr="007F7EF0" w:rsidRDefault="007F7EF0" w:rsidP="007F7EF0">
      <w:pPr>
        <w:autoSpaceDE w:val="0"/>
        <w:autoSpaceDN w:val="0"/>
        <w:adjustRightInd w:val="0"/>
        <w:jc w:val="both"/>
        <w:rPr>
          <w:b/>
        </w:rPr>
      </w:pPr>
      <w:r w:rsidRPr="007F7EF0">
        <w:rPr>
          <w:b/>
        </w:rPr>
        <w:lastRenderedPageBreak/>
        <w:t>Szóbeli érettségi vizsga (középszint)</w:t>
      </w:r>
    </w:p>
    <w:p w:rsidR="007F7EF0" w:rsidRPr="007F7EF0" w:rsidRDefault="007F7EF0" w:rsidP="007F7EF0">
      <w:pPr>
        <w:autoSpaceDE w:val="0"/>
        <w:autoSpaceDN w:val="0"/>
        <w:adjustRightInd w:val="0"/>
        <w:jc w:val="both"/>
        <w:rPr>
          <w:b/>
        </w:rPr>
      </w:pP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t>A szóbeli érettségi vizsga az előre beosztott vizsgarend szerint zajlik. A felkészülési idő minden tantárgynál 30 perc, kivéve az idegen nyelv, ahol nincs felkészülési idő.</w:t>
      </w: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t>A szóbeli feleletek maximális időtartama 15 perc.</w:t>
      </w: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t>Ha a diák kihúzta a tételt, addig nem hagyhatja el a termet semmiféle okból, amíg le nem felelt az adott tantárgyból. Ha ezek után – tehát 2 felelet között, tételhúzás előtt – engedélyt kap a terem elhagyására, akkor ezt csak vizsgáztató tanár kíséretében teheti meg.</w:t>
      </w: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t>Az érettségi vizsgabizottság döntése vagy a döntés elmulasztása ellen a vizsgázó 3 munkanapon belül fellebbezhet.</w:t>
      </w:r>
    </w:p>
    <w:p w:rsidR="007F7EF0" w:rsidRPr="007F7EF0" w:rsidRDefault="007F7EF0" w:rsidP="007F7EF0">
      <w:pPr>
        <w:autoSpaceDE w:val="0"/>
        <w:autoSpaceDN w:val="0"/>
        <w:adjustRightInd w:val="0"/>
        <w:jc w:val="both"/>
      </w:pPr>
    </w:p>
    <w:p w:rsidR="007F7EF0" w:rsidRPr="007F7EF0" w:rsidRDefault="007F7EF0" w:rsidP="007F7EF0">
      <w:pPr>
        <w:autoSpaceDE w:val="0"/>
        <w:autoSpaceDN w:val="0"/>
        <w:adjustRightInd w:val="0"/>
        <w:jc w:val="both"/>
      </w:pPr>
    </w:p>
    <w:p w:rsidR="007F7EF0" w:rsidRPr="007F7EF0" w:rsidRDefault="007F7EF0" w:rsidP="007F7EF0">
      <w:pPr>
        <w:autoSpaceDE w:val="0"/>
        <w:autoSpaceDN w:val="0"/>
        <w:adjustRightInd w:val="0"/>
        <w:jc w:val="both"/>
        <w:rPr>
          <w:b/>
        </w:rPr>
      </w:pPr>
      <w:r w:rsidRPr="007F7EF0">
        <w:rPr>
          <w:b/>
        </w:rPr>
        <w:t>Vizsgadíj összege:</w:t>
      </w:r>
    </w:p>
    <w:p w:rsidR="007F7EF0" w:rsidRPr="007F7EF0" w:rsidRDefault="007F7EF0" w:rsidP="007F7EF0">
      <w:pPr>
        <w:autoSpaceDE w:val="0"/>
        <w:autoSpaceDN w:val="0"/>
        <w:adjustRightInd w:val="0"/>
        <w:jc w:val="both"/>
        <w:rPr>
          <w:b/>
        </w:rPr>
      </w:pP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rPr>
          <w:b/>
          <w:i/>
        </w:rPr>
        <w:t>Középszintű:</w:t>
      </w:r>
      <w:r w:rsidRPr="007F7EF0">
        <w:rPr>
          <w:i/>
        </w:rPr>
        <w:t xml:space="preserve"> </w:t>
      </w:r>
      <w:r w:rsidRPr="007F7EF0">
        <w:t>(befizetés az iskola számlájára történik)</w:t>
      </w: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t>Intézményünkkel tanulói jogviszonnyal nem rendelkező jelentkező esetén</w:t>
      </w:r>
      <w:proofErr w:type="gramStart"/>
      <w:r w:rsidRPr="007F7EF0">
        <w:t>:   30</w:t>
      </w:r>
      <w:proofErr w:type="gramEnd"/>
      <w:r w:rsidRPr="007F7EF0">
        <w:t>.000,- Ft/vizsgatárgy</w:t>
      </w:r>
    </w:p>
    <w:p w:rsidR="007F7EF0" w:rsidRPr="007F7EF0" w:rsidRDefault="007F7EF0" w:rsidP="007F7EF0">
      <w:pPr>
        <w:autoSpaceDE w:val="0"/>
        <w:autoSpaceDN w:val="0"/>
        <w:adjustRightInd w:val="0"/>
        <w:jc w:val="both"/>
      </w:pP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rPr>
          <w:b/>
          <w:i/>
        </w:rPr>
        <w:t>Emelt szintű:</w:t>
      </w:r>
      <w:r w:rsidRPr="007F7EF0">
        <w:t xml:space="preserve"> </w:t>
      </w: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t>Emelt szintű vizsgajelentkezés esetén a vizsga díját minden esetben az Oktatási Hivatal számára kell befizetni.</w:t>
      </w: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t>A vizsgadíj befizetése történhet:</w:t>
      </w:r>
    </w:p>
    <w:p w:rsidR="007F7EF0" w:rsidRPr="007F7EF0" w:rsidRDefault="007F7EF0" w:rsidP="007F7EF0">
      <w:pPr>
        <w:numPr>
          <w:ilvl w:val="0"/>
          <w:numId w:val="11"/>
        </w:numPr>
        <w:shd w:val="clear" w:color="auto" w:fill="FFFFFF"/>
        <w:ind w:left="450"/>
      </w:pPr>
      <w:r w:rsidRPr="007F7EF0">
        <w:t>a kormányhivatalokban beszerezhető utalványon;</w:t>
      </w:r>
    </w:p>
    <w:p w:rsidR="007F7EF0" w:rsidRPr="007F7EF0" w:rsidRDefault="007F7EF0" w:rsidP="007F7EF0">
      <w:pPr>
        <w:numPr>
          <w:ilvl w:val="0"/>
          <w:numId w:val="11"/>
        </w:numPr>
        <w:shd w:val="clear" w:color="auto" w:fill="FFFFFF"/>
        <w:ind w:left="450"/>
      </w:pPr>
      <w:r w:rsidRPr="007F7EF0">
        <w:t xml:space="preserve">banki átutalással az alábbiak szerint: Jogosult neve: Oktatási Hivatal, számlaszám: </w:t>
      </w:r>
    </w:p>
    <w:p w:rsidR="007F7EF0" w:rsidRPr="007F7EF0" w:rsidRDefault="007F7EF0" w:rsidP="007F7EF0">
      <w:pPr>
        <w:shd w:val="clear" w:color="auto" w:fill="FFFFFF"/>
        <w:ind w:left="450"/>
      </w:pPr>
      <w:r w:rsidRPr="007F7EF0">
        <w:t>Magyar Államkincstár 10032000-00282637-00000000.</w:t>
      </w:r>
    </w:p>
    <w:p w:rsidR="007F7EF0" w:rsidRPr="007F7EF0" w:rsidRDefault="007F7EF0" w:rsidP="007F7EF0">
      <w:pPr>
        <w:shd w:val="clear" w:color="auto" w:fill="FFFFFF"/>
        <w:spacing w:after="180"/>
        <w:ind w:left="90" w:firstLine="360"/>
      </w:pPr>
      <w:r w:rsidRPr="007F7EF0">
        <w:t>A vizsga díja 50.000,- Ft/vizsgatárgy</w:t>
      </w:r>
    </w:p>
    <w:p w:rsidR="007F7EF0" w:rsidRPr="007F7EF0" w:rsidRDefault="007F7EF0" w:rsidP="007F7EF0">
      <w:pPr>
        <w:shd w:val="clear" w:color="auto" w:fill="FFFFFF"/>
        <w:spacing w:after="180"/>
      </w:pPr>
    </w:p>
    <w:p w:rsidR="007F7EF0" w:rsidRPr="007F7EF0" w:rsidRDefault="007F7EF0" w:rsidP="007F7EF0">
      <w:pPr>
        <w:shd w:val="clear" w:color="auto" w:fill="FFFFFF"/>
      </w:pPr>
      <w:r w:rsidRPr="007F7EF0">
        <w:t xml:space="preserve">Intézményünkkel tanulói jogviszonyban álló jelentkezők adminisztrációs díja: 50.000,- Ft </w:t>
      </w:r>
    </w:p>
    <w:p w:rsidR="007F7EF0" w:rsidRPr="007F7EF0" w:rsidRDefault="007F7EF0" w:rsidP="007F7EF0">
      <w:pPr>
        <w:shd w:val="clear" w:color="auto" w:fill="FFFFFF"/>
      </w:pPr>
      <w:r w:rsidRPr="007F7EF0">
        <w:t>(10.000,- Ft/tantárgy)</w:t>
      </w:r>
    </w:p>
    <w:p w:rsidR="007F7EF0" w:rsidRPr="007F7EF0" w:rsidRDefault="007F7EF0" w:rsidP="007F7EF0">
      <w:pPr>
        <w:shd w:val="clear" w:color="auto" w:fill="FFFFFF"/>
        <w:spacing w:after="180"/>
      </w:pPr>
    </w:p>
    <w:p w:rsidR="007F7EF0" w:rsidRPr="007F7EF0" w:rsidRDefault="007F7EF0" w:rsidP="007F7EF0">
      <w:pPr>
        <w:autoSpaceDE w:val="0"/>
        <w:autoSpaceDN w:val="0"/>
        <w:adjustRightInd w:val="0"/>
        <w:jc w:val="both"/>
      </w:pPr>
      <w:r w:rsidRPr="007F7EF0">
        <w:t>Dunaújváros, 2022. február 1.</w:t>
      </w:r>
    </w:p>
    <w:p w:rsidR="007F7EF0" w:rsidRPr="007F7EF0" w:rsidRDefault="007F7EF0" w:rsidP="007F7EF0"/>
    <w:p w:rsidR="007F7EF0" w:rsidRPr="007F7EF0" w:rsidRDefault="007F7EF0" w:rsidP="007F7EF0"/>
    <w:p w:rsidR="007F7EF0" w:rsidRPr="007F7EF0" w:rsidRDefault="007F7EF0" w:rsidP="007F7EF0"/>
    <w:p w:rsidR="00042F5C" w:rsidRPr="007F7EF0" w:rsidRDefault="00042F5C" w:rsidP="007F7EF0">
      <w:pPr>
        <w:jc w:val="center"/>
      </w:pPr>
    </w:p>
    <w:sectPr w:rsidR="00042F5C" w:rsidRPr="007F7EF0" w:rsidSect="000D75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36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8C" w:rsidRDefault="004A598C" w:rsidP="001C7A8A">
      <w:r>
        <w:separator/>
      </w:r>
    </w:p>
  </w:endnote>
  <w:endnote w:type="continuationSeparator" w:id="0">
    <w:p w:rsidR="004A598C" w:rsidRDefault="004A598C" w:rsidP="001C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602293"/>
      <w:docPartObj>
        <w:docPartGallery w:val="Page Numbers (Bottom of Page)"/>
        <w:docPartUnique/>
      </w:docPartObj>
    </w:sdtPr>
    <w:sdtEndPr/>
    <w:sdtContent>
      <w:p w:rsidR="000D75FA" w:rsidRDefault="000D75F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265">
          <w:rPr>
            <w:noProof/>
          </w:rPr>
          <w:t>4</w:t>
        </w:r>
        <w:r>
          <w:fldChar w:fldCharType="end"/>
        </w:r>
      </w:p>
    </w:sdtContent>
  </w:sdt>
  <w:p w:rsidR="001C7A8A" w:rsidRDefault="001C7A8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261" w:type="dxa"/>
      <w:tblInd w:w="-6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1"/>
    </w:tblGrid>
    <w:tr w:rsidR="000D75FA" w:rsidTr="000D75FA">
      <w:trPr>
        <w:trHeight w:val="1276"/>
      </w:trPr>
      <w:tc>
        <w:tcPr>
          <w:tcW w:w="10261" w:type="dxa"/>
        </w:tcPr>
        <w:p w:rsidR="000D75FA" w:rsidRPr="00926281" w:rsidRDefault="000D75FA" w:rsidP="000D75FA">
          <w:pPr>
            <w:ind w:left="1800"/>
            <w:outlineLvl w:val="0"/>
            <w:rPr>
              <w:b/>
              <w:sz w:val="20"/>
              <w:szCs w:val="20"/>
            </w:rPr>
          </w:pPr>
          <w:r>
            <w:rPr>
              <w:b/>
              <w:noProof/>
              <w:sz w:val="34"/>
              <w:szCs w:val="34"/>
            </w:rPr>
            <mc:AlternateContent>
              <mc:Choice Requires="wps">
                <w:drawing>
                  <wp:anchor distT="4294967295" distB="4294967295" distL="114300" distR="114300" simplePos="0" relativeHeight="251670528" behindDoc="0" locked="0" layoutInCell="1" allowOverlap="1" wp14:anchorId="406D5C35" wp14:editId="3E7745B4">
                    <wp:simplePos x="0" y="0"/>
                    <wp:positionH relativeFrom="column">
                      <wp:posOffset>-9498</wp:posOffset>
                    </wp:positionH>
                    <wp:positionV relativeFrom="paragraph">
                      <wp:posOffset>41827</wp:posOffset>
                    </wp:positionV>
                    <wp:extent cx="6448507" cy="0"/>
                    <wp:effectExtent l="0" t="0" r="28575" b="19050"/>
                    <wp:wrapNone/>
                    <wp:docPr id="9" name="Egyenes összekötő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44850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3966BD03" id="Egyenes összekötő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3.3pt" to="50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" strokecolor="black [3200]" strokeweight=".5pt">
                    <v:stroke joinstyle="miter"/>
                    <o:lock v:ext="edit" shapetype="f"/>
                  </v:line>
                </w:pict>
              </mc:Fallback>
            </mc:AlternateContent>
          </w:r>
          <w:r w:rsidRPr="00893330">
            <w:rPr>
              <w:noProof/>
              <w:sz w:val="16"/>
              <w:szCs w:val="16"/>
            </w:rPr>
            <w:drawing>
              <wp:anchor distT="0" distB="0" distL="114300" distR="114300" simplePos="0" relativeHeight="251669504" behindDoc="0" locked="0" layoutInCell="1" allowOverlap="0" wp14:anchorId="00B9EC2D" wp14:editId="77A62F65">
                <wp:simplePos x="0" y="0"/>
                <wp:positionH relativeFrom="margin">
                  <wp:posOffset>16510</wp:posOffset>
                </wp:positionH>
                <wp:positionV relativeFrom="paragraph">
                  <wp:posOffset>193040</wp:posOffset>
                </wp:positionV>
                <wp:extent cx="552450" cy="662940"/>
                <wp:effectExtent l="0" t="0" r="0" b="3810"/>
                <wp:wrapSquare wrapText="right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esz_szoveg nélkü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D75FA" w:rsidRPr="00893330" w:rsidRDefault="000D75FA" w:rsidP="000D75FA">
          <w:pPr>
            <w:ind w:left="33" w:right="-108"/>
            <w:jc w:val="right"/>
            <w:outlineLvl w:val="0"/>
            <w:rPr>
              <w:rFonts w:ascii="Times New Roman" w:hAnsi="Times New Roman"/>
              <w:sz w:val="16"/>
              <w:szCs w:val="16"/>
            </w:rPr>
          </w:pPr>
          <w:r w:rsidRPr="00893330">
            <w:rPr>
              <w:rFonts w:ascii="Times New Roman" w:hAnsi="Times New Roman"/>
              <w:sz w:val="16"/>
              <w:szCs w:val="16"/>
            </w:rPr>
            <w:t>Cím: H-2400 Dunaújváros, Pannon kert 1.</w:t>
          </w:r>
        </w:p>
        <w:p w:rsidR="000D75FA" w:rsidRPr="00893330" w:rsidRDefault="00373BC1" w:rsidP="000D75FA">
          <w:pPr>
            <w:ind w:left="33" w:right="-110"/>
            <w:jc w:val="right"/>
            <w:outlineLvl w:val="0"/>
            <w:rPr>
              <w:rFonts w:ascii="Times New Roman" w:hAnsi="Times New Roman"/>
              <w:sz w:val="16"/>
              <w:szCs w:val="16"/>
            </w:rPr>
          </w:pPr>
          <w:r w:rsidRPr="00893330">
            <w:rPr>
              <w:rFonts w:ascii="Times New Roman" w:hAnsi="Times New Roman"/>
              <w:sz w:val="16"/>
              <w:szCs w:val="16"/>
            </w:rPr>
            <w:t>Felnőttképzési engedély:</w:t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AF5B1D">
            <w:rPr>
              <w:rFonts w:ascii="Times New Roman" w:hAnsi="Times New Roman"/>
              <w:sz w:val="16"/>
              <w:szCs w:val="16"/>
            </w:rPr>
            <w:t>B/2020/0000</w:t>
          </w:r>
          <w:r w:rsidR="00C84ACE">
            <w:rPr>
              <w:rFonts w:ascii="Times New Roman" w:hAnsi="Times New Roman"/>
              <w:sz w:val="16"/>
              <w:szCs w:val="16"/>
            </w:rPr>
            <w:t>26</w:t>
          </w:r>
          <w:r w:rsidRPr="00AF5B1D">
            <w:rPr>
              <w:rFonts w:ascii="Times New Roman" w:hAnsi="Times New Roman"/>
              <w:sz w:val="16"/>
              <w:szCs w:val="16"/>
            </w:rPr>
            <w:t>, E/2020/000</w:t>
          </w:r>
          <w:r w:rsidR="00C84ACE">
            <w:rPr>
              <w:rFonts w:ascii="Times New Roman" w:hAnsi="Times New Roman"/>
              <w:sz w:val="16"/>
              <w:szCs w:val="16"/>
            </w:rPr>
            <w:t>383</w:t>
          </w:r>
          <w:r>
            <w:rPr>
              <w:rFonts w:ascii="Times New Roman" w:hAnsi="Times New Roman"/>
              <w:sz w:val="16"/>
              <w:szCs w:val="16"/>
            </w:rPr>
            <w:t>,</w:t>
          </w:r>
          <w:r w:rsidRPr="00893330">
            <w:rPr>
              <w:rFonts w:ascii="Times New Roman" w:hAnsi="Times New Roman"/>
              <w:sz w:val="16"/>
              <w:szCs w:val="16"/>
            </w:rPr>
            <w:t xml:space="preserve"> E-000272/2014.</w:t>
          </w:r>
          <w:r w:rsidR="000D75FA">
            <w:rPr>
              <w:rFonts w:ascii="Times New Roman" w:hAnsi="Times New Roman"/>
              <w:sz w:val="16"/>
              <w:szCs w:val="16"/>
            </w:rPr>
            <w:br/>
          </w:r>
          <w:r w:rsidR="000D75FA" w:rsidRPr="00893330">
            <w:rPr>
              <w:rFonts w:ascii="Times New Roman" w:hAnsi="Times New Roman"/>
              <w:sz w:val="16"/>
              <w:szCs w:val="16"/>
            </w:rPr>
            <w:t>Tel / Fax: 06-25-431-890</w:t>
          </w:r>
        </w:p>
        <w:p w:rsidR="000D75FA" w:rsidRPr="00893330" w:rsidRDefault="000D75FA" w:rsidP="000D75FA">
          <w:pPr>
            <w:ind w:left="33" w:right="-110"/>
            <w:jc w:val="right"/>
            <w:outlineLvl w:val="0"/>
            <w:rPr>
              <w:rFonts w:ascii="Times New Roman" w:hAnsi="Times New Roman"/>
              <w:sz w:val="16"/>
              <w:szCs w:val="16"/>
            </w:rPr>
          </w:pPr>
          <w:r w:rsidRPr="00893330">
            <w:rPr>
              <w:rFonts w:ascii="Times New Roman" w:hAnsi="Times New Roman"/>
              <w:sz w:val="16"/>
              <w:szCs w:val="16"/>
            </w:rPr>
            <w:t xml:space="preserve">E-mail: </w:t>
          </w:r>
          <w:hyperlink r:id="rId2" w:history="1">
            <w:r w:rsidRPr="00893330">
              <w:rPr>
                <w:rStyle w:val="Hiperhivatkozs"/>
                <w:rFonts w:ascii="Times New Roman" w:hAnsi="Times New Roman"/>
                <w:sz w:val="16"/>
                <w:szCs w:val="16"/>
              </w:rPr>
              <w:t>info@pok.suli.hu</w:t>
            </w:r>
          </w:hyperlink>
          <w:r>
            <w:rPr>
              <w:rStyle w:val="Hiperhivatkozs"/>
              <w:rFonts w:ascii="Times New Roman" w:hAnsi="Times New Roman"/>
              <w:sz w:val="16"/>
              <w:szCs w:val="16"/>
            </w:rPr>
            <w:br/>
          </w:r>
          <w:r w:rsidRPr="00893330">
            <w:rPr>
              <w:rFonts w:ascii="Times New Roman" w:hAnsi="Times New Roman"/>
              <w:sz w:val="16"/>
              <w:szCs w:val="16"/>
            </w:rPr>
            <w:t>OM azonosító: 200290</w:t>
          </w:r>
        </w:p>
        <w:p w:rsidR="000D75FA" w:rsidRPr="00893330" w:rsidRDefault="000D75FA" w:rsidP="000D75FA">
          <w:pPr>
            <w:ind w:left="28" w:right="-110"/>
            <w:jc w:val="right"/>
            <w:outlineLvl w:val="0"/>
            <w:rPr>
              <w:rFonts w:ascii="Times New Roman" w:hAnsi="Times New Roman"/>
              <w:sz w:val="16"/>
              <w:szCs w:val="16"/>
            </w:rPr>
          </w:pPr>
          <w:r w:rsidRPr="00893330">
            <w:rPr>
              <w:rFonts w:ascii="Times New Roman" w:hAnsi="Times New Roman"/>
              <w:sz w:val="16"/>
              <w:szCs w:val="16"/>
            </w:rPr>
            <w:t>Web: www.pok.suli.hu</w:t>
          </w:r>
        </w:p>
        <w:p w:rsidR="000D75FA" w:rsidRDefault="000D75FA" w:rsidP="000D75FA">
          <w:pPr>
            <w:ind w:left="-3091"/>
            <w:outlineLvl w:val="0"/>
            <w:rPr>
              <w:b/>
              <w:sz w:val="34"/>
              <w:szCs w:val="34"/>
            </w:rPr>
          </w:pPr>
        </w:p>
      </w:tc>
    </w:tr>
  </w:tbl>
  <w:p w:rsidR="000D75FA" w:rsidRPr="00DC2FBA" w:rsidRDefault="000D75FA" w:rsidP="000D75FA">
    <w:pPr>
      <w:outlineLvl w:val="0"/>
      <w:rPr>
        <w:b/>
        <w:color w:val="0000FF"/>
        <w:sz w:val="20"/>
        <w:szCs w:val="20"/>
        <w:u w:val="single"/>
      </w:rPr>
    </w:pPr>
  </w:p>
  <w:p w:rsidR="000D75FA" w:rsidRDefault="000D75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8C" w:rsidRDefault="004A598C" w:rsidP="001C7A8A">
      <w:r>
        <w:separator/>
      </w:r>
    </w:p>
  </w:footnote>
  <w:footnote w:type="continuationSeparator" w:id="0">
    <w:p w:rsidR="004A598C" w:rsidRDefault="004A598C" w:rsidP="001C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8A" w:rsidRPr="006B2BAE" w:rsidRDefault="001C7A8A" w:rsidP="001C7A8A">
    <w:pPr>
      <w:autoSpaceDE w:val="0"/>
      <w:autoSpaceDN w:val="0"/>
      <w:adjustRightInd w:val="0"/>
      <w:jc w:val="center"/>
      <w:rPr>
        <w:b/>
        <w:sz w:val="8"/>
        <w:szCs w:val="8"/>
      </w:rPr>
    </w:pPr>
    <w:r>
      <w:rPr>
        <w:b/>
        <w:noProof/>
        <w:sz w:val="8"/>
        <w:szCs w:val="8"/>
      </w:rPr>
      <w:drawing>
        <wp:inline distT="0" distB="0" distL="0" distR="0" wp14:anchorId="18F59632" wp14:editId="208FCAEA">
          <wp:extent cx="3133725" cy="1022467"/>
          <wp:effectExtent l="0" t="0" r="0" b="635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non_logo_felirat_nélkü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680" cy="104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A8A" w:rsidRPr="008D2ED5" w:rsidRDefault="001C7A8A" w:rsidP="001C7A8A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8D2ED5">
      <w:rPr>
        <w:rFonts w:ascii="Times New Roman" w:hAnsi="Times New Roman" w:cs="Times New Roman"/>
        <w:b/>
        <w:sz w:val="24"/>
        <w:szCs w:val="24"/>
      </w:rPr>
      <w:t>Pannon Oktatási Központ Gimnázium,</w:t>
    </w:r>
    <w:r w:rsidRPr="008D2ED5">
      <w:rPr>
        <w:rFonts w:ascii="Times New Roman" w:hAnsi="Times New Roman" w:cs="Times New Roman"/>
        <w:b/>
        <w:sz w:val="24"/>
        <w:szCs w:val="24"/>
      </w:rPr>
      <w:br/>
      <w:t xml:space="preserve"> Szakgimnázium, Technikum, Szakképző Iskola és Általános Iskola</w:t>
    </w:r>
  </w:p>
  <w:p w:rsidR="001C7A8A" w:rsidRPr="001C7A8A" w:rsidRDefault="001C7A8A" w:rsidP="001C7A8A">
    <w:pPr>
      <w:ind w:left="1800"/>
      <w:outlineLvl w:val="0"/>
      <w:rPr>
        <w:b/>
        <w:sz w:val="20"/>
        <w:szCs w:val="20"/>
      </w:rPr>
    </w:pPr>
    <w:r>
      <w:rPr>
        <w:b/>
        <w:noProof/>
        <w:sz w:val="34"/>
        <w:szCs w:val="3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68492D" wp14:editId="06CC18D8">
              <wp:simplePos x="0" y="0"/>
              <wp:positionH relativeFrom="column">
                <wp:posOffset>-8890</wp:posOffset>
              </wp:positionH>
              <wp:positionV relativeFrom="paragraph">
                <wp:posOffset>40004</wp:posOffset>
              </wp:positionV>
              <wp:extent cx="6103620" cy="0"/>
              <wp:effectExtent l="0" t="0" r="11430" b="1905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36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100D170" id="Egyenes összekötő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3.15pt" to="47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FA" w:rsidRPr="006B2BAE" w:rsidRDefault="000D75FA" w:rsidP="000D75FA">
    <w:pPr>
      <w:autoSpaceDE w:val="0"/>
      <w:autoSpaceDN w:val="0"/>
      <w:adjustRightInd w:val="0"/>
      <w:jc w:val="center"/>
      <w:rPr>
        <w:b/>
        <w:sz w:val="8"/>
        <w:szCs w:val="8"/>
      </w:rPr>
    </w:pPr>
    <w:r>
      <w:rPr>
        <w:b/>
        <w:noProof/>
        <w:sz w:val="8"/>
        <w:szCs w:val="8"/>
      </w:rPr>
      <w:drawing>
        <wp:inline distT="0" distB="0" distL="0" distR="0" wp14:anchorId="684FFE23" wp14:editId="5FD57255">
          <wp:extent cx="3133725" cy="1022467"/>
          <wp:effectExtent l="0" t="0" r="0" b="635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non_logo_felirat_nélkü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680" cy="104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75FA" w:rsidRPr="008D2ED5" w:rsidRDefault="000D75FA" w:rsidP="000D75FA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8D2ED5">
      <w:rPr>
        <w:rFonts w:ascii="Times New Roman" w:hAnsi="Times New Roman" w:cs="Times New Roman"/>
        <w:b/>
        <w:sz w:val="24"/>
        <w:szCs w:val="24"/>
      </w:rPr>
      <w:t>Pannon Oktatási Központ Gimnázium,</w:t>
    </w:r>
    <w:r w:rsidRPr="008D2ED5">
      <w:rPr>
        <w:rFonts w:ascii="Times New Roman" w:hAnsi="Times New Roman" w:cs="Times New Roman"/>
        <w:b/>
        <w:sz w:val="24"/>
        <w:szCs w:val="24"/>
      </w:rPr>
      <w:br/>
      <w:t xml:space="preserve"> Szakgimnázium, Technikum, Szakképző Iskola és Általános Iskola</w:t>
    </w:r>
  </w:p>
  <w:p w:rsidR="000D75FA" w:rsidRPr="000D75FA" w:rsidRDefault="000D75FA" w:rsidP="000D75FA">
    <w:pPr>
      <w:outlineLvl w:val="0"/>
      <w:rPr>
        <w:b/>
        <w:sz w:val="20"/>
        <w:szCs w:val="20"/>
      </w:rPr>
    </w:pPr>
    <w:r>
      <w:rPr>
        <w:b/>
        <w:noProof/>
        <w:sz w:val="34"/>
        <w:szCs w:val="3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A901D1E" wp14:editId="25B9D381">
              <wp:simplePos x="0" y="0"/>
              <wp:positionH relativeFrom="column">
                <wp:posOffset>-8890</wp:posOffset>
              </wp:positionH>
              <wp:positionV relativeFrom="paragraph">
                <wp:posOffset>40004</wp:posOffset>
              </wp:positionV>
              <wp:extent cx="6103620" cy="0"/>
              <wp:effectExtent l="0" t="0" r="1143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36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783F24F" id="Egyenes összekötő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3.15pt" to="47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C7E"/>
    <w:multiLevelType w:val="multilevel"/>
    <w:tmpl w:val="FCC0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61BA8"/>
    <w:multiLevelType w:val="hybridMultilevel"/>
    <w:tmpl w:val="CDDAB0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04E5"/>
    <w:multiLevelType w:val="hybridMultilevel"/>
    <w:tmpl w:val="E7147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44F5"/>
    <w:multiLevelType w:val="hybridMultilevel"/>
    <w:tmpl w:val="526A1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6725F"/>
    <w:multiLevelType w:val="hybridMultilevel"/>
    <w:tmpl w:val="CEA63572"/>
    <w:lvl w:ilvl="0" w:tplc="8490007E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6A1A"/>
    <w:multiLevelType w:val="hybridMultilevel"/>
    <w:tmpl w:val="33A826AC"/>
    <w:lvl w:ilvl="0" w:tplc="C504E4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47D2"/>
    <w:multiLevelType w:val="hybridMultilevel"/>
    <w:tmpl w:val="06182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D6FAA"/>
    <w:multiLevelType w:val="hybridMultilevel"/>
    <w:tmpl w:val="597C7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D3455"/>
    <w:multiLevelType w:val="hybridMultilevel"/>
    <w:tmpl w:val="D5A4A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A1751"/>
    <w:multiLevelType w:val="hybridMultilevel"/>
    <w:tmpl w:val="6AC807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F1B80"/>
    <w:multiLevelType w:val="hybridMultilevel"/>
    <w:tmpl w:val="45D21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A"/>
    <w:rsid w:val="00024C40"/>
    <w:rsid w:val="00042F5C"/>
    <w:rsid w:val="00066A90"/>
    <w:rsid w:val="000A01E3"/>
    <w:rsid w:val="000A6B1B"/>
    <w:rsid w:val="000A7390"/>
    <w:rsid w:val="000D2F8D"/>
    <w:rsid w:val="000D75FA"/>
    <w:rsid w:val="00100E31"/>
    <w:rsid w:val="001945A0"/>
    <w:rsid w:val="001B271D"/>
    <w:rsid w:val="001C7A8A"/>
    <w:rsid w:val="001F2667"/>
    <w:rsid w:val="00206B9A"/>
    <w:rsid w:val="002657E3"/>
    <w:rsid w:val="002D7A12"/>
    <w:rsid w:val="002E76FD"/>
    <w:rsid w:val="00301774"/>
    <w:rsid w:val="0032378F"/>
    <w:rsid w:val="00323872"/>
    <w:rsid w:val="003319EC"/>
    <w:rsid w:val="00341265"/>
    <w:rsid w:val="00373BC1"/>
    <w:rsid w:val="003747CC"/>
    <w:rsid w:val="003849AD"/>
    <w:rsid w:val="003861A0"/>
    <w:rsid w:val="00397439"/>
    <w:rsid w:val="003C39BA"/>
    <w:rsid w:val="003F30F0"/>
    <w:rsid w:val="00462072"/>
    <w:rsid w:val="004A598C"/>
    <w:rsid w:val="004B20F0"/>
    <w:rsid w:val="00521C3F"/>
    <w:rsid w:val="005259F6"/>
    <w:rsid w:val="00551AD1"/>
    <w:rsid w:val="00592A91"/>
    <w:rsid w:val="005B30E5"/>
    <w:rsid w:val="005E3798"/>
    <w:rsid w:val="00606C06"/>
    <w:rsid w:val="00607F3A"/>
    <w:rsid w:val="0067389A"/>
    <w:rsid w:val="006E122E"/>
    <w:rsid w:val="0072407F"/>
    <w:rsid w:val="0074110A"/>
    <w:rsid w:val="0078045D"/>
    <w:rsid w:val="007968C4"/>
    <w:rsid w:val="007970C5"/>
    <w:rsid w:val="007F7EF0"/>
    <w:rsid w:val="00810156"/>
    <w:rsid w:val="008436EA"/>
    <w:rsid w:val="0084655E"/>
    <w:rsid w:val="008538F8"/>
    <w:rsid w:val="008B2856"/>
    <w:rsid w:val="00907E65"/>
    <w:rsid w:val="00956D47"/>
    <w:rsid w:val="00962262"/>
    <w:rsid w:val="00984F2F"/>
    <w:rsid w:val="009D4528"/>
    <w:rsid w:val="00A50B55"/>
    <w:rsid w:val="00A52B7E"/>
    <w:rsid w:val="00A5775E"/>
    <w:rsid w:val="00A84674"/>
    <w:rsid w:val="00AB1BFE"/>
    <w:rsid w:val="00B004A1"/>
    <w:rsid w:val="00B06C00"/>
    <w:rsid w:val="00B43F20"/>
    <w:rsid w:val="00B50E7F"/>
    <w:rsid w:val="00B66E9F"/>
    <w:rsid w:val="00B86B1C"/>
    <w:rsid w:val="00BB5283"/>
    <w:rsid w:val="00BE653D"/>
    <w:rsid w:val="00C84ACE"/>
    <w:rsid w:val="00CB72EF"/>
    <w:rsid w:val="00CE61F6"/>
    <w:rsid w:val="00D576F9"/>
    <w:rsid w:val="00D70114"/>
    <w:rsid w:val="00D7244B"/>
    <w:rsid w:val="00D97063"/>
    <w:rsid w:val="00DA6E53"/>
    <w:rsid w:val="00E04607"/>
    <w:rsid w:val="00E222A1"/>
    <w:rsid w:val="00E370A0"/>
    <w:rsid w:val="00E57D56"/>
    <w:rsid w:val="00EB4BE0"/>
    <w:rsid w:val="00EB4E12"/>
    <w:rsid w:val="00EF1DA9"/>
    <w:rsid w:val="00EF5C48"/>
    <w:rsid w:val="00F006D5"/>
    <w:rsid w:val="00F248D9"/>
    <w:rsid w:val="00F46D21"/>
    <w:rsid w:val="00F470C3"/>
    <w:rsid w:val="00F6508C"/>
    <w:rsid w:val="00F84A53"/>
    <w:rsid w:val="00FA51F8"/>
    <w:rsid w:val="00FB78CC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EAA86F-1696-4D97-88DE-233A9CB9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89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7A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C7A8A"/>
  </w:style>
  <w:style w:type="paragraph" w:styleId="llb">
    <w:name w:val="footer"/>
    <w:basedOn w:val="Norml"/>
    <w:link w:val="llbChar"/>
    <w:uiPriority w:val="99"/>
    <w:unhideWhenUsed/>
    <w:rsid w:val="001C7A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C7A8A"/>
  </w:style>
  <w:style w:type="character" w:styleId="Hiperhivatkozs">
    <w:name w:val="Hyperlink"/>
    <w:basedOn w:val="Bekezdsalapbettpusa"/>
    <w:rsid w:val="001C7A8A"/>
    <w:rPr>
      <w:color w:val="0000FF"/>
      <w:u w:val="single"/>
    </w:rPr>
  </w:style>
  <w:style w:type="table" w:styleId="Rcsostblzat">
    <w:name w:val="Table Grid"/>
    <w:basedOn w:val="Normltblzat"/>
    <w:uiPriority w:val="59"/>
    <w:rsid w:val="001C7A8A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57E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974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7439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alcm2">
    <w:name w:val="alcím2"/>
    <w:basedOn w:val="Norml"/>
    <w:rsid w:val="00B43F20"/>
    <w:rPr>
      <w:rFonts w:ascii="Times New Roman" w:eastAsia="MS Mincho" w:hAnsi="Times New Roman"/>
      <w:b/>
      <w:szCs w:val="20"/>
    </w:rPr>
  </w:style>
  <w:style w:type="paragraph" w:styleId="Cm">
    <w:name w:val="Title"/>
    <w:basedOn w:val="Norml"/>
    <w:link w:val="CmChar"/>
    <w:qFormat/>
    <w:rsid w:val="00B43F20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B43F2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B43F20"/>
    <w:pPr>
      <w:spacing w:after="120"/>
      <w:jc w:val="both"/>
    </w:pPr>
    <w:rPr>
      <w:rFonts w:ascii="Times New Roman" w:hAnsi="Times New Roman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43F20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ok.suli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B823-0D8C-4D93-AD7F-07E55CEE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996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2022-02-07T14:02:00Z</cp:lastPrinted>
  <dcterms:created xsi:type="dcterms:W3CDTF">2022-02-02T10:25:00Z</dcterms:created>
  <dcterms:modified xsi:type="dcterms:W3CDTF">2022-02-16T12:50:00Z</dcterms:modified>
</cp:coreProperties>
</file>